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3D625" w14:textId="11D5CC8F" w:rsidR="00C160D1" w:rsidRPr="009E0617" w:rsidRDefault="00C160D1" w:rsidP="00581156">
      <w:pPr>
        <w:spacing w:line="276" w:lineRule="auto"/>
        <w:jc w:val="right"/>
        <w:rPr>
          <w:rFonts w:ascii="Calibri" w:hAnsi="Calibri" w:cs="Calibri"/>
        </w:rPr>
      </w:pPr>
      <w:r w:rsidRPr="009E0617">
        <w:rPr>
          <w:rFonts w:ascii="Calibri" w:hAnsi="Calibri" w:cs="Calibri"/>
        </w:rPr>
        <w:t xml:space="preserve">Warszawa, dnia </w:t>
      </w:r>
      <w:r w:rsidR="00AD3304">
        <w:rPr>
          <w:rFonts w:ascii="Calibri" w:hAnsi="Calibri" w:cs="Calibri"/>
        </w:rPr>
        <w:t>27.</w:t>
      </w:r>
      <w:r w:rsidR="00E85DFA" w:rsidRPr="009E0617">
        <w:rPr>
          <w:rFonts w:ascii="Calibri" w:hAnsi="Calibri" w:cs="Calibri"/>
        </w:rPr>
        <w:t>07.2026</w:t>
      </w:r>
      <w:r w:rsidRPr="009E0617">
        <w:rPr>
          <w:rFonts w:ascii="Calibri" w:hAnsi="Calibri" w:cs="Calibri"/>
        </w:rPr>
        <w:t xml:space="preserve"> r.</w:t>
      </w:r>
    </w:p>
    <w:p w14:paraId="4C5AED5A" w14:textId="77777777" w:rsidR="00C160D1" w:rsidRPr="009E0617" w:rsidRDefault="00C160D1" w:rsidP="00581156">
      <w:pPr>
        <w:spacing w:line="276" w:lineRule="auto"/>
        <w:jc w:val="center"/>
        <w:rPr>
          <w:rFonts w:ascii="Calibri" w:hAnsi="Calibri" w:cs="Calibri"/>
          <w:b/>
        </w:rPr>
      </w:pPr>
      <w:r w:rsidRPr="009E0617">
        <w:rPr>
          <w:rFonts w:ascii="Calibri" w:hAnsi="Calibri" w:cs="Calibri"/>
          <w:b/>
        </w:rPr>
        <w:t>OPIS PRZEDMIOTU ZAMÓWIENIA</w:t>
      </w:r>
    </w:p>
    <w:p w14:paraId="57506797" w14:textId="77777777" w:rsidR="00C160D1" w:rsidRPr="009E0617" w:rsidRDefault="00C160D1" w:rsidP="00581156">
      <w:pPr>
        <w:widowControl w:val="0"/>
        <w:tabs>
          <w:tab w:val="left" w:pos="1620"/>
        </w:tabs>
        <w:overflowPunct w:val="0"/>
        <w:adjustRightInd w:val="0"/>
        <w:spacing w:after="0" w:line="276" w:lineRule="auto"/>
        <w:ind w:left="-180" w:right="851"/>
        <w:jc w:val="both"/>
        <w:outlineLvl w:val="0"/>
        <w:rPr>
          <w:rFonts w:ascii="Calibri" w:eastAsia="Times New Roman" w:hAnsi="Calibri" w:cs="Calibri"/>
          <w:b/>
          <w:kern w:val="28"/>
          <w:u w:val="single"/>
          <w:lang w:eastAsia="pl-PL"/>
        </w:rPr>
      </w:pPr>
      <w:r w:rsidRPr="009E0617">
        <w:rPr>
          <w:rFonts w:ascii="Calibri" w:eastAsia="Times New Roman" w:hAnsi="Calibri" w:cs="Calibri"/>
          <w:b/>
          <w:kern w:val="28"/>
          <w:u w:val="single"/>
          <w:lang w:eastAsia="pl-PL"/>
        </w:rPr>
        <w:t>NAZWA:</w:t>
      </w:r>
    </w:p>
    <w:p w14:paraId="364D1E8B" w14:textId="143DE908" w:rsidR="002A2411" w:rsidRPr="009E0617" w:rsidRDefault="00C160D1" w:rsidP="00581156">
      <w:pPr>
        <w:spacing w:line="276" w:lineRule="auto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 xml:space="preserve">na wykonanie usługi w zakresie </w:t>
      </w:r>
      <w:r w:rsidR="00752D48" w:rsidRPr="00752D48">
        <w:rPr>
          <w:rFonts w:ascii="Calibri" w:hAnsi="Calibri" w:cs="Calibri"/>
        </w:rPr>
        <w:t xml:space="preserve">prowadzenia wielobranżowego nadzoru autorskiego oraz uzupełnienia dokumentacji projektowej </w:t>
      </w:r>
      <w:r w:rsidRPr="009E0617">
        <w:rPr>
          <w:rFonts w:ascii="Calibri" w:hAnsi="Calibri" w:cs="Calibri"/>
        </w:rPr>
        <w:t xml:space="preserve">dla zadania, polegającego na </w:t>
      </w:r>
      <w:r w:rsidR="00014327" w:rsidRPr="009E0617">
        <w:rPr>
          <w:rFonts w:ascii="Calibri" w:hAnsi="Calibri" w:cs="Calibri"/>
        </w:rPr>
        <w:t>dokończeniu budowy oraz usunięciu usterek, wraz z uzyskaniem pozwolenia na użytkowanie, dla zadania pn.: „Budowa łaźni publicznej dla osób bezdomnych wraz z niezbędną infrastrukturą techniczną przy ul. Wenedów w Warszawie (dz. nr ew. 12, obręb 5-02-02)”</w:t>
      </w:r>
      <w:r w:rsidR="00F55AE1" w:rsidRPr="009E0617">
        <w:rPr>
          <w:rFonts w:ascii="Calibri" w:hAnsi="Calibri" w:cs="Calibri"/>
        </w:rPr>
        <w:t>.</w:t>
      </w:r>
    </w:p>
    <w:p w14:paraId="4A7E0346" w14:textId="77777777" w:rsidR="00C160D1" w:rsidRPr="009E0617" w:rsidRDefault="00C160D1" w:rsidP="00581156">
      <w:pPr>
        <w:keepNext/>
        <w:widowControl w:val="0"/>
        <w:numPr>
          <w:ilvl w:val="0"/>
          <w:numId w:val="1"/>
        </w:numPr>
        <w:spacing w:before="120" w:after="120" w:line="276" w:lineRule="auto"/>
        <w:ind w:left="357" w:right="-584" w:hanging="357"/>
        <w:jc w:val="both"/>
        <w:rPr>
          <w:rFonts w:ascii="Calibri" w:eastAsia="SimSun" w:hAnsi="Calibri" w:cs="Calibri"/>
          <w:b/>
          <w:color w:val="000000"/>
        </w:rPr>
      </w:pPr>
      <w:r w:rsidRPr="009E0617">
        <w:rPr>
          <w:rFonts w:ascii="Calibri" w:eastAsia="SimSun" w:hAnsi="Calibri" w:cs="Calibri"/>
          <w:b/>
          <w:color w:val="000000"/>
        </w:rPr>
        <w:t>Lokalizacja i kontekst zamówienia:</w:t>
      </w:r>
    </w:p>
    <w:p w14:paraId="751260F9" w14:textId="77777777" w:rsidR="00E00F80" w:rsidRPr="009E0617" w:rsidRDefault="00E00F80" w:rsidP="00347F18">
      <w:pPr>
        <w:spacing w:after="0" w:line="276" w:lineRule="auto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Zarząd Mienia m.st. Warszawy realizuje zadanie inwestycyjne polegające na budowie łaźni publicznej przeznaczonej dla osób w kryzysie bezdomności, zlokalizowanej przy ul. Wenedów w Warszawie, na działce ewidencyjnej nr 12 z obrębu 5-02-02.</w:t>
      </w:r>
    </w:p>
    <w:p w14:paraId="112F01F1" w14:textId="77777777" w:rsidR="008036CA" w:rsidRDefault="003C6CDB" w:rsidP="00347F18">
      <w:pPr>
        <w:spacing w:after="0" w:line="276" w:lineRule="auto"/>
        <w:jc w:val="both"/>
        <w:rPr>
          <w:rFonts w:ascii="Calibri" w:hAnsi="Calibri" w:cs="Calibri"/>
        </w:rPr>
      </w:pPr>
      <w:r w:rsidRPr="003C6CDB">
        <w:rPr>
          <w:rFonts w:ascii="Calibri" w:hAnsi="Calibri" w:cs="Calibri"/>
        </w:rPr>
        <w:t>W dniu 9 października 2025 r. Zamawiający odstąpił od umowy zawartej z dotychczasowym Wykonawcą robót budowlanych, a w dniu 16.07.2026 r. rozwiązał bez wypowiedzenia umowę na nadzór autorskie z dotychczasowym wykonawca nadzoru autorskiego z uwagi na niedostarczenie</w:t>
      </w:r>
      <w:r w:rsidR="004C2065" w:rsidRPr="004C2065">
        <w:t xml:space="preserve"> </w:t>
      </w:r>
      <w:r w:rsidR="004C2065" w:rsidRPr="004C2065">
        <w:rPr>
          <w:rFonts w:ascii="Calibri" w:hAnsi="Calibri" w:cs="Calibri"/>
        </w:rPr>
        <w:t>brakujących opracowań stwierdzonych po odbiorze dokumentacji</w:t>
      </w:r>
      <w:r w:rsidRPr="003C6CDB">
        <w:rPr>
          <w:rFonts w:ascii="Calibri" w:hAnsi="Calibri" w:cs="Calibri"/>
        </w:rPr>
        <w:t>.</w:t>
      </w:r>
      <w:r w:rsidR="00E00F80" w:rsidRPr="009E0617">
        <w:rPr>
          <w:rFonts w:ascii="Calibri" w:hAnsi="Calibri" w:cs="Calibri"/>
        </w:rPr>
        <w:t xml:space="preserve"> </w:t>
      </w:r>
    </w:p>
    <w:p w14:paraId="0C4DA69A" w14:textId="17E39745" w:rsidR="00E00F80" w:rsidRDefault="00E00F80" w:rsidP="00347F18">
      <w:pPr>
        <w:spacing w:after="0" w:line="276" w:lineRule="auto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Zamawiający zamierza kontynuować realizację inwestycji poprzez wybór nowego wykonawcy, którego zadaniem będzie dokończenie robót budowlanych, usunięcie stwierdzonych wad i usterek oraz wykonanie wszelkich czynności niezbędnych do uzyskania decyzji o pozwoleniu na użytkowanie i zakończenia procesu inwestycyjnego.</w:t>
      </w:r>
    </w:p>
    <w:p w14:paraId="0228183E" w14:textId="170257FE" w:rsidR="006A3E81" w:rsidRDefault="00E00F80" w:rsidP="00347F18">
      <w:pPr>
        <w:spacing w:after="0" w:line="276" w:lineRule="auto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Roboty budowlane będą realizowane na podstawie prawomocnej decyzji o pozwoleniu na budowę nr 296/Ś/2021 z dnia 6 października 2021 r., obejmującej budowę łaźni publicznej przeznaczonej dla osób w kryzysie bezdomności wraz z niezbędną infrastrukturą techniczną na działce ewidencyjnej nr 12 z obrębu 5-02-02 przy ul. Wenedów w Warszawie, w Dzielnicy Śródmieście, zgłoszenia budowy przyłącza wodociągowego i kanalizacyjnego wraz z przebudową i rozbiórką doziemnej infrastruktury na potrzeby planowanej inwestycji „Łaźnia publiczna z przeznaczeniem dla osób w kryzysie bezdomności”, zlokalizowanej na działkach ewidencyjnych nr 1, 4 i 12 z obrębu 5-02-02 oraz nr 6 i 21 z obrębu 5-02-01 w Dzielnicy Śródmieście, przyjętego bez sprzeciwu przez organ administracji architektoniczno-budowlanej (znak sprawy: UD-IX-WAB.6743.196.2023.MDU z dnia 28 lipca 2023 r.), oraz zgłoszenia budowy dotyczącego korekty przebiegu przyłącza cieplnego, zlokalizowanego na działce ewidencyjnej nr 12 w obrębie 5-02-02 przy ul. Wenedów w Warszawie, w Dzielnicy Śródmieście (znak sprawy: UD-IX-WAB.6743.263.2024.KDE z dnia 16 września 2026 r.)</w:t>
      </w:r>
      <w:r w:rsidR="00542636" w:rsidRPr="009E0617">
        <w:rPr>
          <w:rFonts w:ascii="Calibri" w:hAnsi="Calibri" w:cs="Calibri"/>
        </w:rPr>
        <w:t>.</w:t>
      </w:r>
    </w:p>
    <w:p w14:paraId="33EF6EA3" w14:textId="77777777" w:rsidR="00D71D6F" w:rsidRPr="009E0617" w:rsidRDefault="00D71D6F" w:rsidP="005766A8">
      <w:pPr>
        <w:keepNext/>
        <w:widowControl w:val="0"/>
        <w:numPr>
          <w:ilvl w:val="0"/>
          <w:numId w:val="1"/>
        </w:numPr>
        <w:spacing w:before="120" w:after="0" w:line="276" w:lineRule="auto"/>
        <w:ind w:left="357" w:hanging="357"/>
        <w:jc w:val="both"/>
        <w:rPr>
          <w:rFonts w:ascii="Calibri" w:eastAsia="SimSun" w:hAnsi="Calibri" w:cs="Calibri"/>
          <w:b/>
          <w:color w:val="000000"/>
        </w:rPr>
      </w:pPr>
      <w:r w:rsidRPr="009E0617">
        <w:rPr>
          <w:rFonts w:ascii="Calibri" w:eastAsia="SimSun" w:hAnsi="Calibri" w:cs="Calibri"/>
          <w:b/>
          <w:color w:val="000000"/>
        </w:rPr>
        <w:t>Opis przedmiotu zamówienia:</w:t>
      </w:r>
    </w:p>
    <w:p w14:paraId="517B9AC3" w14:textId="6F359910" w:rsidR="00EB0B3E" w:rsidRPr="00EB0B3E" w:rsidRDefault="00EB0B3E" w:rsidP="00EB0B3E">
      <w:pPr>
        <w:spacing w:line="276" w:lineRule="auto"/>
        <w:jc w:val="both"/>
        <w:rPr>
          <w:rFonts w:cstheme="minorHAnsi"/>
        </w:rPr>
      </w:pPr>
      <w:r w:rsidRPr="00EB0B3E">
        <w:rPr>
          <w:rFonts w:cstheme="minorHAnsi"/>
        </w:rPr>
        <w:t>Przedmiotem zamówienia jest świadczenie usług projektowych obejmujących przejęcie dokumentacji projektowej sporządzonej przez innego projektanta, jej kompleksową analizę, weryfikację, uzupełnienie i aktualizację, sprawowanie nadzoru autorskiego w trakcie realizacji robót budowlanych oraz wykonanie wszelkich czynności projektowych niezbędnych do skutecznego zakończenia procesu budowlanego i uzyskania decyzji o pozwoleniu na użytkowanie.</w:t>
      </w:r>
    </w:p>
    <w:p w14:paraId="590E7152" w14:textId="1767C2F8" w:rsidR="00B13A96" w:rsidRDefault="00E47F59" w:rsidP="00635FCE">
      <w:pPr>
        <w:spacing w:after="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Uzupełnienie dokumentacji budowlanej dotyczy m.in.</w:t>
      </w:r>
      <w:r w:rsidR="00C734A7">
        <w:rPr>
          <w:rFonts w:ascii="Calibri" w:hAnsi="Calibri" w:cs="Calibri"/>
        </w:rPr>
        <w:t xml:space="preserve"> branży elektrycznej w zakresie brakującej dokumentacji rysunkowej i opisowej</w:t>
      </w:r>
      <w:r w:rsidR="000138D5">
        <w:rPr>
          <w:rFonts w:ascii="Calibri" w:hAnsi="Calibri" w:cs="Calibri"/>
        </w:rPr>
        <w:t>:</w:t>
      </w:r>
    </w:p>
    <w:p w14:paraId="5B8D6D83" w14:textId="7E6785C3" w:rsidR="000138D5" w:rsidRPr="004E62BF" w:rsidRDefault="000138D5" w:rsidP="000138D5">
      <w:pPr>
        <w:pStyle w:val="Akapitzlist"/>
        <w:numPr>
          <w:ilvl w:val="0"/>
          <w:numId w:val="10"/>
        </w:numPr>
        <w:spacing w:after="0"/>
        <w:jc w:val="both"/>
      </w:pPr>
      <w:r w:rsidRPr="004E62BF">
        <w:t xml:space="preserve">bilansu mocy dla przedmiotowej inwestycji, </w:t>
      </w:r>
    </w:p>
    <w:p w14:paraId="5BAF11E1" w14:textId="6483798E" w:rsidR="000138D5" w:rsidRPr="004E62BF" w:rsidRDefault="000138D5" w:rsidP="000138D5">
      <w:pPr>
        <w:numPr>
          <w:ilvl w:val="0"/>
          <w:numId w:val="10"/>
        </w:numPr>
        <w:spacing w:after="0"/>
        <w:jc w:val="both"/>
      </w:pPr>
      <w:r w:rsidRPr="004E62BF">
        <w:lastRenderedPageBreak/>
        <w:t xml:space="preserve">obliczeń spadków napięcia dla najdłuższych odcinków oraz brak koordynacji doboru kabli z zabezpieczeniami, </w:t>
      </w:r>
    </w:p>
    <w:p w14:paraId="664DD607" w14:textId="22DB3632" w:rsidR="000138D5" w:rsidRPr="004E62BF" w:rsidRDefault="000138D5" w:rsidP="000138D5">
      <w:pPr>
        <w:numPr>
          <w:ilvl w:val="0"/>
          <w:numId w:val="10"/>
        </w:numPr>
        <w:spacing w:after="0"/>
        <w:jc w:val="both"/>
      </w:pPr>
      <w:r w:rsidRPr="004E62BF">
        <w:t xml:space="preserve">obliczeń dotyczących ochrony odgromowej, brak rzutów instalacji odgromowej oraz brak analizy sił działających na dach, </w:t>
      </w:r>
    </w:p>
    <w:p w14:paraId="5318BCF5" w14:textId="4EBAEE6F" w:rsidR="000138D5" w:rsidRPr="004E62BF" w:rsidRDefault="000138D5" w:rsidP="000138D5">
      <w:pPr>
        <w:numPr>
          <w:ilvl w:val="0"/>
          <w:numId w:val="10"/>
        </w:numPr>
        <w:spacing w:after="0"/>
        <w:jc w:val="both"/>
      </w:pPr>
      <w:r w:rsidRPr="004E62BF">
        <w:t xml:space="preserve">zestawienia materiałów oraz schematu połączeń dla instalacji przyzywowej, </w:t>
      </w:r>
    </w:p>
    <w:p w14:paraId="7715EADA" w14:textId="745A0318" w:rsidR="000138D5" w:rsidRPr="004E62BF" w:rsidRDefault="000138D5" w:rsidP="000138D5">
      <w:pPr>
        <w:numPr>
          <w:ilvl w:val="0"/>
          <w:numId w:val="10"/>
        </w:numPr>
        <w:spacing w:after="0"/>
        <w:jc w:val="both"/>
      </w:pPr>
      <w:r w:rsidRPr="004E62BF">
        <w:t xml:space="preserve">schematów oraz rozwiązań materiałowych instalacji CCTV, </w:t>
      </w:r>
    </w:p>
    <w:p w14:paraId="1EDFA3F6" w14:textId="3C35A9B4" w:rsidR="000138D5" w:rsidRPr="004E62BF" w:rsidRDefault="000138D5" w:rsidP="000138D5">
      <w:pPr>
        <w:numPr>
          <w:ilvl w:val="0"/>
          <w:numId w:val="10"/>
        </w:numPr>
        <w:spacing w:after="0"/>
        <w:jc w:val="both"/>
      </w:pPr>
      <w:r w:rsidRPr="004E62BF">
        <w:t xml:space="preserve">schematu, opisu oraz zestawienia materiałów dla instalacji kontroli dostępu, </w:t>
      </w:r>
    </w:p>
    <w:p w14:paraId="04A1C41A" w14:textId="7C823660" w:rsidR="000138D5" w:rsidRDefault="000138D5" w:rsidP="000138D5">
      <w:pPr>
        <w:numPr>
          <w:ilvl w:val="0"/>
          <w:numId w:val="10"/>
        </w:numPr>
        <w:spacing w:after="0"/>
        <w:jc w:val="both"/>
      </w:pPr>
      <w:r w:rsidRPr="004E62BF">
        <w:t xml:space="preserve">zastosowania certyfikowanego przeciwpożarowego wyłącznika prądu (PWP), co stanowi element wymagany dla uzyskania pozytywnej opinii Państwowej Straży Pożarnej. </w:t>
      </w:r>
    </w:p>
    <w:p w14:paraId="09CC0F13" w14:textId="02501745" w:rsidR="002D0365" w:rsidRPr="009E0617" w:rsidRDefault="00F757D9" w:rsidP="00635FC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0" w:line="276" w:lineRule="auto"/>
        <w:jc w:val="both"/>
        <w:rPr>
          <w:rFonts w:ascii="Calibri" w:hAnsi="Calibri" w:cs="Calibri"/>
          <w:b/>
          <w:bCs/>
        </w:rPr>
      </w:pPr>
      <w:r w:rsidRPr="009E0617">
        <w:rPr>
          <w:rFonts w:ascii="Calibri" w:hAnsi="Calibri" w:cs="Calibri"/>
          <w:b/>
          <w:bCs/>
        </w:rPr>
        <w:t>Do obowiązków Wykonawcy będzie należało</w:t>
      </w:r>
      <w:r w:rsidR="00635FCE" w:rsidRPr="009E0617">
        <w:rPr>
          <w:rFonts w:ascii="Calibri" w:hAnsi="Calibri" w:cs="Calibri"/>
          <w:b/>
          <w:bCs/>
        </w:rPr>
        <w:t xml:space="preserve"> w</w:t>
      </w:r>
      <w:r w:rsidRPr="009E0617">
        <w:rPr>
          <w:rFonts w:ascii="Calibri" w:hAnsi="Calibri" w:cs="Calibri"/>
        </w:rPr>
        <w:t xml:space="preserve"> </w:t>
      </w:r>
      <w:r w:rsidRPr="009E0617">
        <w:rPr>
          <w:rFonts w:ascii="Calibri" w:hAnsi="Calibri" w:cs="Calibri"/>
          <w:b/>
          <w:bCs/>
        </w:rPr>
        <w:t>zakresie prowadzenia nadzoru inwestorskiego</w:t>
      </w:r>
      <w:r w:rsidR="00581156" w:rsidRPr="009E0617">
        <w:rPr>
          <w:rFonts w:ascii="Calibri" w:hAnsi="Calibri" w:cs="Calibri"/>
          <w:b/>
          <w:bCs/>
        </w:rPr>
        <w:t>:</w:t>
      </w:r>
    </w:p>
    <w:p w14:paraId="65BC5EEB" w14:textId="4745C2A6" w:rsidR="00F6720A" w:rsidRPr="00CA29FA" w:rsidRDefault="00F6720A" w:rsidP="00CA29FA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  <w:b/>
          <w:bCs/>
        </w:rPr>
      </w:pPr>
      <w:r w:rsidRPr="00CA29FA">
        <w:rPr>
          <w:rFonts w:cstheme="minorHAnsi"/>
          <w:b/>
          <w:bCs/>
        </w:rPr>
        <w:t>Dokumentacja projektowa</w:t>
      </w:r>
    </w:p>
    <w:p w14:paraId="4A7043E7" w14:textId="77777777" w:rsidR="00CA29FA" w:rsidRDefault="00F6720A" w:rsidP="00CA29FA">
      <w:pPr>
        <w:pStyle w:val="Akapitzlist"/>
        <w:numPr>
          <w:ilvl w:val="2"/>
          <w:numId w:val="1"/>
        </w:numPr>
        <w:spacing w:line="276" w:lineRule="auto"/>
        <w:ind w:left="1418" w:hanging="698"/>
        <w:jc w:val="both"/>
        <w:rPr>
          <w:rFonts w:cstheme="minorHAnsi"/>
        </w:rPr>
      </w:pPr>
      <w:r w:rsidRPr="00CA29FA">
        <w:rPr>
          <w:rFonts w:cstheme="minorHAnsi"/>
        </w:rPr>
        <w:t>Zamawiający przekaże Wykonawcy posiadaną dokumentację projektową, dokumentację formalnoprawną, dokumentację z przebiegu realizacji robót, dziennik budowy oraz inne dokumenty związane z realizacją inwestycji.</w:t>
      </w:r>
    </w:p>
    <w:p w14:paraId="11FC8022" w14:textId="77777777" w:rsidR="00CA29FA" w:rsidRDefault="00F6720A" w:rsidP="00CA29FA">
      <w:pPr>
        <w:pStyle w:val="Akapitzlist"/>
        <w:numPr>
          <w:ilvl w:val="2"/>
          <w:numId w:val="1"/>
        </w:numPr>
        <w:spacing w:line="276" w:lineRule="auto"/>
        <w:ind w:left="1418" w:hanging="698"/>
        <w:jc w:val="both"/>
        <w:rPr>
          <w:rFonts w:cstheme="minorHAnsi"/>
        </w:rPr>
      </w:pPr>
      <w:r w:rsidRPr="00CA29FA">
        <w:rPr>
          <w:rFonts w:cstheme="minorHAnsi"/>
        </w:rPr>
        <w:t>Zamawiający oświadcza, że posiada prawa oraz zgody umożliwiające wykonywanie przez Wykonawcę opracowań zależnych, zmian, uzupełnień, aktualizacji dokumentacji projektowej oraz wykonywanie pozostałych czynności projektowych objętych niniejszym zamówieniem.</w:t>
      </w:r>
    </w:p>
    <w:p w14:paraId="5D662A98" w14:textId="6B64B83A" w:rsidR="00F6720A" w:rsidRPr="00CA29FA" w:rsidRDefault="00F6720A" w:rsidP="00CA29FA">
      <w:pPr>
        <w:pStyle w:val="Akapitzlist"/>
        <w:numPr>
          <w:ilvl w:val="2"/>
          <w:numId w:val="1"/>
        </w:numPr>
        <w:spacing w:line="276" w:lineRule="auto"/>
        <w:ind w:left="1418" w:hanging="698"/>
        <w:jc w:val="both"/>
        <w:rPr>
          <w:rFonts w:cstheme="minorHAnsi"/>
        </w:rPr>
      </w:pPr>
      <w:r w:rsidRPr="00CA29FA">
        <w:rPr>
          <w:rFonts w:cstheme="minorHAnsi"/>
        </w:rPr>
        <w:t>Z chwilą przejęcia dokumentacji Wykonawca przejmuje obowiązki związane z jej analizą, oceną, uzupełnieniem, aktualizacją i dostosowaniem do stanu faktycznego oraz obowiązujących przepisów prawa.</w:t>
      </w:r>
    </w:p>
    <w:p w14:paraId="53C73764" w14:textId="77777777" w:rsidR="00347C2A" w:rsidRDefault="00C734A7" w:rsidP="00347C2A">
      <w:pPr>
        <w:pStyle w:val="Akapitzlist"/>
        <w:numPr>
          <w:ilvl w:val="0"/>
          <w:numId w:val="1"/>
        </w:numPr>
        <w:spacing w:before="240" w:after="0" w:line="276" w:lineRule="auto"/>
        <w:ind w:left="357" w:hanging="357"/>
        <w:contextualSpacing w:val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Z</w:t>
      </w:r>
      <w:r w:rsidR="00F6720A" w:rsidRPr="00F6720A">
        <w:rPr>
          <w:rFonts w:cstheme="minorHAnsi"/>
          <w:b/>
          <w:bCs/>
        </w:rPr>
        <w:t>akres obowiązków Wykonawcy</w:t>
      </w:r>
    </w:p>
    <w:p w14:paraId="723B5A93" w14:textId="77777777" w:rsidR="00347C2A" w:rsidRDefault="00F6720A" w:rsidP="007A2D39">
      <w:pPr>
        <w:spacing w:after="0" w:line="276" w:lineRule="auto"/>
        <w:jc w:val="both"/>
        <w:rPr>
          <w:rFonts w:cstheme="minorHAnsi"/>
          <w:b/>
          <w:bCs/>
        </w:rPr>
      </w:pPr>
      <w:r w:rsidRPr="00347C2A">
        <w:rPr>
          <w:rFonts w:cstheme="minorHAnsi"/>
        </w:rPr>
        <w:t>W ramach realizacji zamówienia Wykonawca zobowiązany jest do wykonania następujących czynności:</w:t>
      </w:r>
    </w:p>
    <w:p w14:paraId="57A4D37D" w14:textId="41D98560" w:rsidR="00347C2A" w:rsidRPr="00347C2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  <w:b/>
          <w:bCs/>
        </w:rPr>
      </w:pPr>
      <w:r w:rsidRPr="00347C2A">
        <w:rPr>
          <w:rFonts w:cstheme="minorHAnsi"/>
        </w:rPr>
        <w:t>Przejęcia dokumentacji projektowej.</w:t>
      </w:r>
    </w:p>
    <w:p w14:paraId="12D46B28" w14:textId="70D87612" w:rsidR="00F6720A" w:rsidRPr="00347C2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  <w:b/>
          <w:bCs/>
        </w:rPr>
      </w:pPr>
      <w:r w:rsidRPr="00347C2A">
        <w:rPr>
          <w:rFonts w:cstheme="minorHAnsi"/>
        </w:rPr>
        <w:t>Analizy zgodności dokumentacji z rzeczywistym stanem realizacji robót budowlanych.</w:t>
      </w:r>
    </w:p>
    <w:p w14:paraId="7A1F871D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Weryfikacji kompletności dokumentacji niezbędnej do zakończenia procesu budowlanego.</w:t>
      </w:r>
    </w:p>
    <w:p w14:paraId="268F5C79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Sporządzenia raportu z przeprowadzonej analizy wraz z wykazem braków, błędów, rozbieżności i elementów wymagających uzupełnienia.</w:t>
      </w:r>
    </w:p>
    <w:p w14:paraId="64DB4806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Opracowania wszelkich niezbędnych uzupełnień, aktualizacji, korekt oraz uszczegółowień dokumentacji projektowej.</w:t>
      </w:r>
    </w:p>
    <w:p w14:paraId="4B67059D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Opracowania brakujących rysunków, detali, zestawień, opisów technicznych i innych elementów dokumentacji wymaganych do zakończenia inwestycji.</w:t>
      </w:r>
    </w:p>
    <w:p w14:paraId="4A4F4667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Weryfikacji dokumentacji pod kątem zgodności z obowiązującymi przepisami techniczno-budowlanymi.</w:t>
      </w:r>
    </w:p>
    <w:p w14:paraId="5E4CCC9C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Analizy wszystkich zmian wykonanych podczas realizacji robót budowlanych.</w:t>
      </w:r>
    </w:p>
    <w:p w14:paraId="4BFE0C88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Wprowadzenia do dokumentacji projektowej wszystkich zmian nieistotnych wykonanych podczas realizacji robót.</w:t>
      </w:r>
    </w:p>
    <w:p w14:paraId="6C33A9AD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Sporządzenia rysunków, opisów oraz zestawień dokumentujących wszystkie zmiany nieistotne.</w:t>
      </w:r>
    </w:p>
    <w:p w14:paraId="15013DBF" w14:textId="535D915A" w:rsidR="00F6720A" w:rsidRPr="00F6720A" w:rsidRDefault="00F1365E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>
        <w:rPr>
          <w:rFonts w:cstheme="minorHAnsi"/>
        </w:rPr>
        <w:t>O</w:t>
      </w:r>
      <w:r w:rsidRPr="00F1365E">
        <w:rPr>
          <w:rFonts w:cstheme="minorHAnsi"/>
        </w:rPr>
        <w:t>pracowanie projektów zamiennych lub innych opracowań projektowych wyłącznie w zakresie przewidzianym w OPZ albo na podstawie odrębnego pisemnego zlecenia Zamawiającego.</w:t>
      </w:r>
    </w:p>
    <w:p w14:paraId="6BAA9171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Uzgadniania rozwiązań zamiennych proponowanych przez kierownika budowy, inspektora nadzoru inwestorskiego lub Zamawiającego.</w:t>
      </w:r>
    </w:p>
    <w:p w14:paraId="099A79B7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lastRenderedPageBreak/>
        <w:t>Wyjaśniania wszelkich wątpliwości dotyczących dokumentacji projektowej.</w:t>
      </w:r>
    </w:p>
    <w:p w14:paraId="063C170F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Sporządzania opinii technicznych, stanowisk projektowych oraz pisemnych wyjaśnień.</w:t>
      </w:r>
    </w:p>
    <w:p w14:paraId="4A4D490E" w14:textId="2E9E02F4" w:rsidR="00F6720A" w:rsidRPr="00F6720A" w:rsidRDefault="00605B8D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>
        <w:rPr>
          <w:rFonts w:cstheme="minorHAnsi"/>
        </w:rPr>
        <w:t>Opiniowanie</w:t>
      </w:r>
      <w:r w:rsidR="00F6720A" w:rsidRPr="00F6720A">
        <w:rPr>
          <w:rFonts w:cstheme="minorHAnsi"/>
        </w:rPr>
        <w:t xml:space="preserve"> dokumentacji warsztatowej i wykonawczej sporządzanej przez wykonawcę robót pod kątem zgodności z dokumentacją projektową.</w:t>
      </w:r>
    </w:p>
    <w:p w14:paraId="11F8772E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Opiniowania materiałów, urządzeń i rozwiązań technicznych proponowanych do zastosowania.</w:t>
      </w:r>
    </w:p>
    <w:p w14:paraId="0400D211" w14:textId="543797B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Współpracy z Zamawiającym, kierownikiem budowy, inspektorem nadzoru inwestorskiego, wykonawcą robót</w:t>
      </w:r>
      <w:r w:rsidR="00A325A8">
        <w:rPr>
          <w:rFonts w:cstheme="minorHAnsi"/>
        </w:rPr>
        <w:t>.</w:t>
      </w:r>
    </w:p>
    <w:p w14:paraId="21149934" w14:textId="199D8918" w:rsidR="00F6720A" w:rsidRPr="00C14CC8" w:rsidRDefault="00F6720A" w:rsidP="00886A6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C14CC8">
        <w:rPr>
          <w:rFonts w:cstheme="minorHAnsi"/>
        </w:rPr>
        <w:t>Uczestniczenia w naradach technicznych, radach budowy oraz spotkaniach koordynacyjnych</w:t>
      </w:r>
      <w:r w:rsidR="00C14CC8">
        <w:rPr>
          <w:rFonts w:cstheme="minorHAnsi"/>
        </w:rPr>
        <w:t xml:space="preserve"> i d</w:t>
      </w:r>
      <w:r w:rsidRPr="00C14CC8">
        <w:rPr>
          <w:rFonts w:cstheme="minorHAnsi"/>
        </w:rPr>
        <w:t>okonywania wizyt na budowie na każde wezwanie Zamawiającego oraz w przypadkach wymagających zajęcia stanowiska projektowego.</w:t>
      </w:r>
    </w:p>
    <w:p w14:paraId="2E46287F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Stwierdzania zgodności wykonywanych robót z dokumentacją projektową zgodnie z przepisami ustawy – Prawo budowlane.</w:t>
      </w:r>
    </w:p>
    <w:p w14:paraId="548C6A59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Sprawowania nadzoru autorskiego przez cały okres realizacji robót budowlanych.</w:t>
      </w:r>
    </w:p>
    <w:p w14:paraId="29D8CCD9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Dokonywania wpisów do dziennika budowy, jeżeli wymagają tego wykonywane czynności projektowe lub nadzór autorski.</w:t>
      </w:r>
    </w:p>
    <w:p w14:paraId="7D37659D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Analizy dokumentacji prowadzonej w trakcie realizacji robót, w tym wpisów w dzienniku budowy, protokołów odbiorów robót zanikających i ulegających zakryciu, protokołów częściowych oraz pozostałej dokumentacji budowy.</w:t>
      </w:r>
    </w:p>
    <w:p w14:paraId="51422E7F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Weryfikacji zgodności wykonanych robót z dokumentacją projektową oraz zmianami wprowadzonymi podczas realizacji inwestycji.</w:t>
      </w:r>
    </w:p>
    <w:p w14:paraId="72FE9EB7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Udziału w odbiorach robót zanikających, odbiorach częściowych, odbiorze końcowym oraz innych czynnościach odbiorowych wymagających udziału projektanta.</w:t>
      </w:r>
    </w:p>
    <w:p w14:paraId="2D1BD7DB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Udziału w kontrolach prowadzonych przez organy administracji architektoniczno-budowlanej i nadzoru budowlanego.</w:t>
      </w:r>
    </w:p>
    <w:p w14:paraId="2034AC53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Przygotowania wszelkich wyjaśnień, uzupełnień oraz dokumentów wymaganych przez organy administracji.</w:t>
      </w:r>
    </w:p>
    <w:p w14:paraId="1FC3B5BC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Usuwania braków formalnych i merytorycznych dokumentacji wskazanych przez właściwe organy administracji lub Zamawiającego.</w:t>
      </w:r>
    </w:p>
    <w:p w14:paraId="321FAF03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Opracowania dokumentacji wymaganej do zakończenia procesu budowlanego, w tym dokumentacji uwzględniającej zmiany wykonane w trakcie realizacji robót.</w:t>
      </w:r>
    </w:p>
    <w:p w14:paraId="0489C509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Sporządzenia wymaganych oświadczeń projektanta oraz innych dokumentów niezbędnych do zakończenia budowy.</w:t>
      </w:r>
    </w:p>
    <w:p w14:paraId="34588D90" w14:textId="090A11C1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Współpracy przy przygotowaniu dokumentów wymaganych do uzyskania decyzji o pozwoleniu na użytkowanie.</w:t>
      </w:r>
    </w:p>
    <w:p w14:paraId="443B95FE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Udziału w czynnościach związanych z uzyskaniem decyzji o pozwoleniu na użytkowanie.</w:t>
      </w:r>
    </w:p>
    <w:p w14:paraId="3CF61275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Uzupełniania dokumentacji oraz składania wyjaśnień do czasu skutecznego zakończenia postępowania prowadzonego przez właściwy organ.</w:t>
      </w:r>
    </w:p>
    <w:p w14:paraId="472EDC88" w14:textId="52C41CBE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Przekazywania wszelkich opracowań w wersji papierowej i elektronicznej, w formatach edytowalnych oraz PDF</w:t>
      </w:r>
      <w:r w:rsidR="002B50E8">
        <w:rPr>
          <w:rFonts w:cstheme="minorHAnsi"/>
        </w:rPr>
        <w:t xml:space="preserve"> </w:t>
      </w:r>
      <w:r w:rsidR="00712466">
        <w:rPr>
          <w:rFonts w:cstheme="minorHAnsi"/>
        </w:rPr>
        <w:t>podpisanych przez projektantów w odpowiednich specjalnościach</w:t>
      </w:r>
      <w:r w:rsidRPr="00F6720A">
        <w:rPr>
          <w:rFonts w:cstheme="minorHAnsi"/>
        </w:rPr>
        <w:t>.</w:t>
      </w:r>
    </w:p>
    <w:p w14:paraId="6BCF38ED" w14:textId="77777777" w:rsidR="00F6720A" w:rsidRPr="00F6720A" w:rsidRDefault="00F6720A" w:rsidP="00347C2A">
      <w:pPr>
        <w:pStyle w:val="Akapitzlist"/>
        <w:numPr>
          <w:ilvl w:val="1"/>
          <w:numId w:val="1"/>
        </w:numPr>
        <w:spacing w:line="276" w:lineRule="auto"/>
        <w:ind w:left="993" w:hanging="633"/>
        <w:jc w:val="both"/>
        <w:rPr>
          <w:rFonts w:cstheme="minorHAnsi"/>
        </w:rPr>
      </w:pPr>
      <w:r w:rsidRPr="00F6720A">
        <w:rPr>
          <w:rFonts w:cstheme="minorHAnsi"/>
        </w:rPr>
        <w:t>Zapewnienia udziału projektantów wszystkich branż objętych dokumentacją projektową.</w:t>
      </w:r>
    </w:p>
    <w:p w14:paraId="07C7CF0B" w14:textId="77777777" w:rsidR="00F6720A" w:rsidRDefault="00F6720A" w:rsidP="005D7F43">
      <w:pPr>
        <w:pStyle w:val="Akapitzlist"/>
        <w:numPr>
          <w:ilvl w:val="1"/>
          <w:numId w:val="1"/>
        </w:numPr>
        <w:spacing w:after="240" w:line="276" w:lineRule="auto"/>
        <w:ind w:left="992" w:hanging="635"/>
        <w:contextualSpacing w:val="0"/>
        <w:jc w:val="both"/>
        <w:rPr>
          <w:rFonts w:cstheme="minorHAnsi"/>
        </w:rPr>
      </w:pPr>
      <w:r w:rsidRPr="00F6720A">
        <w:rPr>
          <w:rFonts w:cstheme="minorHAnsi"/>
        </w:rPr>
        <w:t>Wykonywania wszystkich innych czynności projektowych niezbędnych do zgodnego z prawem zakończenia procesu inwestycyjnego i oddania obiektu do użytkowania.</w:t>
      </w:r>
    </w:p>
    <w:p w14:paraId="64A3AA61" w14:textId="77777777" w:rsidR="00F216A5" w:rsidRPr="00F6720A" w:rsidRDefault="00F216A5" w:rsidP="00F216A5">
      <w:pPr>
        <w:pStyle w:val="Akapitzlist"/>
        <w:spacing w:after="240" w:line="276" w:lineRule="auto"/>
        <w:ind w:left="992"/>
        <w:contextualSpacing w:val="0"/>
        <w:jc w:val="both"/>
        <w:rPr>
          <w:rFonts w:cstheme="minorHAnsi"/>
        </w:rPr>
      </w:pPr>
    </w:p>
    <w:p w14:paraId="490334A9" w14:textId="77777777" w:rsidR="00793865" w:rsidRPr="00793865" w:rsidRDefault="00793865" w:rsidP="00793865">
      <w:pPr>
        <w:pStyle w:val="Akapitzlist"/>
        <w:numPr>
          <w:ilvl w:val="0"/>
          <w:numId w:val="1"/>
        </w:numPr>
        <w:spacing w:before="240" w:after="0" w:line="276" w:lineRule="auto"/>
        <w:ind w:left="357" w:hanging="357"/>
        <w:contextualSpacing w:val="0"/>
        <w:jc w:val="both"/>
        <w:rPr>
          <w:rFonts w:cstheme="minorHAnsi"/>
          <w:b/>
          <w:bCs/>
        </w:rPr>
      </w:pPr>
      <w:r w:rsidRPr="00793865">
        <w:rPr>
          <w:rFonts w:cstheme="minorHAnsi"/>
          <w:b/>
          <w:bCs/>
        </w:rPr>
        <w:lastRenderedPageBreak/>
        <w:t>Obowiązki Zamawiającego</w:t>
      </w:r>
    </w:p>
    <w:p w14:paraId="61D672C2" w14:textId="77777777" w:rsidR="001B7F49" w:rsidRDefault="00793865" w:rsidP="001B7F49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cstheme="minorHAnsi"/>
        </w:rPr>
      </w:pPr>
      <w:r w:rsidRPr="001B7F49">
        <w:rPr>
          <w:rFonts w:cstheme="minorHAnsi"/>
        </w:rPr>
        <w:t>Zamawiający przekaże Wykonawcy, w terminie uzgodnionym po zawarciu umowy, całość posiadanej dokumentacji dotyczącej inwestycji, obejmującej w szczególności:</w:t>
      </w:r>
    </w:p>
    <w:p w14:paraId="03F25F46" w14:textId="77777777" w:rsidR="001B7F49" w:rsidRDefault="00793865" w:rsidP="005F6F3F">
      <w:pPr>
        <w:pStyle w:val="Akapitzlist"/>
        <w:numPr>
          <w:ilvl w:val="1"/>
          <w:numId w:val="10"/>
        </w:numPr>
        <w:spacing w:after="0" w:line="276" w:lineRule="auto"/>
        <w:ind w:left="1134"/>
        <w:jc w:val="both"/>
        <w:rPr>
          <w:rFonts w:cstheme="minorHAnsi"/>
        </w:rPr>
      </w:pPr>
      <w:r w:rsidRPr="001B7F49">
        <w:rPr>
          <w:rFonts w:cstheme="minorHAnsi"/>
        </w:rPr>
        <w:t>dokumentację projektową,</w:t>
      </w:r>
    </w:p>
    <w:p w14:paraId="397CA9F0" w14:textId="77777777" w:rsidR="001B7F49" w:rsidRDefault="00793865" w:rsidP="005F6F3F">
      <w:pPr>
        <w:pStyle w:val="Akapitzlist"/>
        <w:numPr>
          <w:ilvl w:val="1"/>
          <w:numId w:val="10"/>
        </w:numPr>
        <w:spacing w:after="0" w:line="276" w:lineRule="auto"/>
        <w:ind w:left="1134"/>
        <w:jc w:val="both"/>
        <w:rPr>
          <w:rFonts w:cstheme="minorHAnsi"/>
        </w:rPr>
      </w:pPr>
      <w:r w:rsidRPr="001B7F49">
        <w:rPr>
          <w:rFonts w:cstheme="minorHAnsi"/>
        </w:rPr>
        <w:t>decyzje administracyjne,</w:t>
      </w:r>
    </w:p>
    <w:p w14:paraId="3B0FEC18" w14:textId="77777777" w:rsidR="001B7F49" w:rsidRDefault="00793865" w:rsidP="005F6F3F">
      <w:pPr>
        <w:pStyle w:val="Akapitzlist"/>
        <w:numPr>
          <w:ilvl w:val="1"/>
          <w:numId w:val="10"/>
        </w:numPr>
        <w:spacing w:after="0" w:line="276" w:lineRule="auto"/>
        <w:ind w:left="1134"/>
        <w:jc w:val="both"/>
        <w:rPr>
          <w:rFonts w:cstheme="minorHAnsi"/>
        </w:rPr>
      </w:pPr>
      <w:r w:rsidRPr="001B7F49">
        <w:rPr>
          <w:rFonts w:cstheme="minorHAnsi"/>
        </w:rPr>
        <w:t>uzgodnienia, opinie i warunki techniczne,</w:t>
      </w:r>
    </w:p>
    <w:p w14:paraId="19AD4D97" w14:textId="77777777" w:rsidR="001B7F49" w:rsidRDefault="00F66613" w:rsidP="005F6F3F">
      <w:pPr>
        <w:pStyle w:val="Akapitzlist"/>
        <w:numPr>
          <w:ilvl w:val="1"/>
          <w:numId w:val="10"/>
        </w:numPr>
        <w:spacing w:after="0" w:line="276" w:lineRule="auto"/>
        <w:ind w:left="1134"/>
        <w:jc w:val="both"/>
        <w:rPr>
          <w:rFonts w:cstheme="minorHAnsi"/>
        </w:rPr>
      </w:pPr>
      <w:r w:rsidRPr="001B7F49">
        <w:rPr>
          <w:rFonts w:cstheme="minorHAnsi"/>
        </w:rPr>
        <w:t xml:space="preserve">kopię </w:t>
      </w:r>
      <w:r w:rsidR="00793865" w:rsidRPr="001B7F49">
        <w:rPr>
          <w:rFonts w:cstheme="minorHAnsi"/>
        </w:rPr>
        <w:t>dziennik</w:t>
      </w:r>
      <w:r w:rsidRPr="001B7F49">
        <w:rPr>
          <w:rFonts w:cstheme="minorHAnsi"/>
        </w:rPr>
        <w:t>ów</w:t>
      </w:r>
      <w:r w:rsidR="00793865" w:rsidRPr="001B7F49">
        <w:rPr>
          <w:rFonts w:cstheme="minorHAnsi"/>
        </w:rPr>
        <w:t xml:space="preserve"> budowy </w:t>
      </w:r>
    </w:p>
    <w:p w14:paraId="11E82E9A" w14:textId="77777777" w:rsidR="001B7F49" w:rsidRDefault="00793865" w:rsidP="005F6F3F">
      <w:pPr>
        <w:pStyle w:val="Akapitzlist"/>
        <w:numPr>
          <w:ilvl w:val="1"/>
          <w:numId w:val="10"/>
        </w:numPr>
        <w:spacing w:after="0" w:line="276" w:lineRule="auto"/>
        <w:ind w:left="1134"/>
        <w:jc w:val="both"/>
        <w:rPr>
          <w:rFonts w:cstheme="minorHAnsi"/>
        </w:rPr>
      </w:pPr>
      <w:r w:rsidRPr="001B7F49">
        <w:rPr>
          <w:rFonts w:cstheme="minorHAnsi"/>
        </w:rPr>
        <w:t>dokumentację z przebiegu realizacji robót,</w:t>
      </w:r>
    </w:p>
    <w:p w14:paraId="5084583D" w14:textId="77777777" w:rsidR="001B7F49" w:rsidRDefault="00793865" w:rsidP="005F6F3F">
      <w:pPr>
        <w:pStyle w:val="Akapitzlist"/>
        <w:numPr>
          <w:ilvl w:val="1"/>
          <w:numId w:val="10"/>
        </w:numPr>
        <w:spacing w:after="0" w:line="276" w:lineRule="auto"/>
        <w:ind w:left="1134"/>
        <w:jc w:val="both"/>
        <w:rPr>
          <w:rFonts w:cstheme="minorHAnsi"/>
        </w:rPr>
      </w:pPr>
      <w:r w:rsidRPr="001B7F49">
        <w:rPr>
          <w:rFonts w:cstheme="minorHAnsi"/>
        </w:rPr>
        <w:t>protokoły odbiorów,</w:t>
      </w:r>
    </w:p>
    <w:p w14:paraId="10F77580" w14:textId="77777777" w:rsidR="001B7F49" w:rsidRDefault="00793865" w:rsidP="005F6F3F">
      <w:pPr>
        <w:pStyle w:val="Akapitzlist"/>
        <w:numPr>
          <w:ilvl w:val="1"/>
          <w:numId w:val="10"/>
        </w:numPr>
        <w:spacing w:after="0" w:line="276" w:lineRule="auto"/>
        <w:ind w:left="1134"/>
        <w:jc w:val="both"/>
        <w:rPr>
          <w:rFonts w:cstheme="minorHAnsi"/>
        </w:rPr>
      </w:pPr>
      <w:r w:rsidRPr="001B7F49">
        <w:rPr>
          <w:rFonts w:cstheme="minorHAnsi"/>
        </w:rPr>
        <w:t>dokumentację zmian wprowadzonych podczas realizacji robót,</w:t>
      </w:r>
    </w:p>
    <w:p w14:paraId="00E83FB8" w14:textId="4E864AFC" w:rsidR="00793865" w:rsidRPr="001B7F49" w:rsidRDefault="00793865" w:rsidP="005F6F3F">
      <w:pPr>
        <w:pStyle w:val="Akapitzlist"/>
        <w:numPr>
          <w:ilvl w:val="1"/>
          <w:numId w:val="10"/>
        </w:numPr>
        <w:spacing w:after="0" w:line="276" w:lineRule="auto"/>
        <w:ind w:left="1134"/>
        <w:jc w:val="both"/>
        <w:rPr>
          <w:rFonts w:cstheme="minorHAnsi"/>
        </w:rPr>
      </w:pPr>
      <w:r w:rsidRPr="001B7F49">
        <w:rPr>
          <w:rFonts w:cstheme="minorHAnsi"/>
        </w:rPr>
        <w:t>korespondencję dotyczącą inwestycji, jeżeli ma znaczenie dla realizacji zamówienia.</w:t>
      </w:r>
    </w:p>
    <w:p w14:paraId="68E11C6E" w14:textId="77777777" w:rsidR="00793865" w:rsidRPr="00793865" w:rsidRDefault="00793865" w:rsidP="00D14CAB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Zamawiający zapewni Wykonawcy dostęp do terenu budowy oraz umożliwi udział w naradach technicznych, odbiorach robót i kontrolach prowadzonych przez właściwe organy.</w:t>
      </w:r>
    </w:p>
    <w:p w14:paraId="1F0C96B5" w14:textId="77777777" w:rsidR="00793865" w:rsidRPr="00793865" w:rsidRDefault="00793865" w:rsidP="00D14CAB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Zamawiający będzie przekazywał Wykonawcy informacje o wszystkich okolicznościach mogących mieć wpływ na realizację zamówienia.</w:t>
      </w:r>
    </w:p>
    <w:p w14:paraId="40FE6E87" w14:textId="77777777" w:rsidR="00793865" w:rsidRPr="00793865" w:rsidRDefault="00793865" w:rsidP="00D14CAB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Zamawiający będzie niezwłocznie przekazywał Wykonawcy pisma, wezwania oraz stanowiska organów administracji dotyczące dokumentacji projektowej.</w:t>
      </w:r>
    </w:p>
    <w:p w14:paraId="7BE30389" w14:textId="77777777" w:rsidR="00793865" w:rsidRPr="00793865" w:rsidRDefault="00793865" w:rsidP="00D14CAB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Zamawiający wyznaczy osobę odpowiedzialną za bieżącą współpracę z Wykonawcą.</w:t>
      </w:r>
    </w:p>
    <w:p w14:paraId="4F0B9E72" w14:textId="77777777" w:rsidR="00793865" w:rsidRPr="00793865" w:rsidRDefault="00793865" w:rsidP="00D14CAB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Zamawiający dokona odbioru opracowań projektowych zgodnie z postanowieniami umowy.</w:t>
      </w:r>
    </w:p>
    <w:p w14:paraId="0BCA690A" w14:textId="77777777" w:rsidR="00793865" w:rsidRPr="00793865" w:rsidRDefault="00793865" w:rsidP="00D14CAB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Zamawiający oświadcza, że posiada prawa oraz zgody umożliwiające wykonywanie przez Wykonawcę opracowań zależnych, zmian i aktualizacji dokumentacji projektowej sporządzonej przez poprzedniego projektanta.</w:t>
      </w:r>
    </w:p>
    <w:p w14:paraId="6F2C4E24" w14:textId="5022833E" w:rsidR="00793865" w:rsidRPr="00793865" w:rsidRDefault="00793865" w:rsidP="00793865">
      <w:pPr>
        <w:spacing w:after="0" w:line="276" w:lineRule="auto"/>
        <w:jc w:val="both"/>
        <w:rPr>
          <w:rFonts w:cstheme="minorHAnsi"/>
        </w:rPr>
      </w:pPr>
    </w:p>
    <w:p w14:paraId="11BEAD0C" w14:textId="77777777" w:rsidR="00793865" w:rsidRPr="00793865" w:rsidRDefault="00793865" w:rsidP="00793865">
      <w:pPr>
        <w:spacing w:after="0" w:line="276" w:lineRule="auto"/>
        <w:jc w:val="both"/>
        <w:rPr>
          <w:rFonts w:cstheme="minorHAnsi"/>
          <w:b/>
          <w:bCs/>
        </w:rPr>
      </w:pPr>
      <w:r w:rsidRPr="00793865">
        <w:rPr>
          <w:rFonts w:cstheme="minorHAnsi"/>
          <w:b/>
          <w:bCs/>
        </w:rPr>
        <w:t>6. Organizacja realizacji zamówienia</w:t>
      </w:r>
    </w:p>
    <w:p w14:paraId="5B016379" w14:textId="3FB1B4A5" w:rsidR="00793865" w:rsidRPr="007D433D" w:rsidRDefault="00793865" w:rsidP="00771706">
      <w:pPr>
        <w:pStyle w:val="Akapitzlist"/>
        <w:numPr>
          <w:ilvl w:val="1"/>
          <w:numId w:val="23"/>
        </w:numPr>
        <w:spacing w:after="0" w:line="276" w:lineRule="auto"/>
        <w:ind w:left="851" w:hanging="491"/>
        <w:jc w:val="both"/>
        <w:rPr>
          <w:rFonts w:cstheme="minorHAnsi"/>
        </w:rPr>
      </w:pPr>
      <w:r w:rsidRPr="007D433D">
        <w:rPr>
          <w:rFonts w:cstheme="minorHAnsi"/>
        </w:rPr>
        <w:t>Wykonawca realizuje zamówienie od dnia podpisania umowy do dnia zakończenia wszystkich czynności objętych zamówieniem, w tym uzyskania decyzji o pozwoleniu na użytkowanie albo skutecznego zakończenia procedury zawiadomienia o zakończeniu budowy.</w:t>
      </w:r>
    </w:p>
    <w:p w14:paraId="5F52090C" w14:textId="77777777" w:rsidR="00793865" w:rsidRPr="00793865" w:rsidRDefault="00793865" w:rsidP="00771706">
      <w:pPr>
        <w:pStyle w:val="Akapitzlist"/>
        <w:numPr>
          <w:ilvl w:val="1"/>
          <w:numId w:val="23"/>
        </w:numPr>
        <w:spacing w:after="0" w:line="276" w:lineRule="auto"/>
        <w:ind w:left="851" w:hanging="491"/>
        <w:jc w:val="both"/>
        <w:rPr>
          <w:rFonts w:cstheme="minorHAnsi"/>
        </w:rPr>
      </w:pPr>
      <w:r w:rsidRPr="00793865">
        <w:rPr>
          <w:rFonts w:cstheme="minorHAnsi"/>
        </w:rPr>
        <w:t>Wykonawca zobowiązany jest zapewnić bieżącą obsługę projektową inwestycji przez cały okres realizacji robót oraz postępowań administracyjnych.</w:t>
      </w:r>
    </w:p>
    <w:p w14:paraId="6932075F" w14:textId="77777777" w:rsidR="00793865" w:rsidRPr="00793865" w:rsidRDefault="00793865" w:rsidP="00771706">
      <w:pPr>
        <w:pStyle w:val="Akapitzlist"/>
        <w:numPr>
          <w:ilvl w:val="1"/>
          <w:numId w:val="23"/>
        </w:numPr>
        <w:spacing w:after="0" w:line="276" w:lineRule="auto"/>
        <w:ind w:left="851" w:hanging="491"/>
        <w:jc w:val="both"/>
        <w:rPr>
          <w:rFonts w:cstheme="minorHAnsi"/>
        </w:rPr>
      </w:pPr>
      <w:r w:rsidRPr="00793865">
        <w:rPr>
          <w:rFonts w:cstheme="minorHAnsi"/>
        </w:rPr>
        <w:t>Kontakty pomiędzy Stronami odbywać się będą w szczególności:</w:t>
      </w:r>
    </w:p>
    <w:p w14:paraId="5006D9DE" w14:textId="77777777" w:rsidR="007D433D" w:rsidRDefault="00793865" w:rsidP="00771706">
      <w:pPr>
        <w:pStyle w:val="Akapitzlist"/>
        <w:numPr>
          <w:ilvl w:val="0"/>
          <w:numId w:val="24"/>
        </w:numPr>
        <w:spacing w:after="0" w:line="276" w:lineRule="auto"/>
        <w:ind w:left="1276" w:hanging="349"/>
        <w:jc w:val="both"/>
        <w:rPr>
          <w:rFonts w:cstheme="minorHAnsi"/>
        </w:rPr>
      </w:pPr>
      <w:r w:rsidRPr="00793865">
        <w:rPr>
          <w:rFonts w:cstheme="minorHAnsi"/>
        </w:rPr>
        <w:t>drogą elektroniczną,</w:t>
      </w:r>
    </w:p>
    <w:p w14:paraId="18BE6977" w14:textId="77777777" w:rsidR="007D433D" w:rsidRDefault="00793865" w:rsidP="00771706">
      <w:pPr>
        <w:pStyle w:val="Akapitzlist"/>
        <w:numPr>
          <w:ilvl w:val="0"/>
          <w:numId w:val="24"/>
        </w:numPr>
        <w:spacing w:after="0" w:line="276" w:lineRule="auto"/>
        <w:ind w:left="1276" w:hanging="349"/>
        <w:jc w:val="both"/>
        <w:rPr>
          <w:rFonts w:cstheme="minorHAnsi"/>
        </w:rPr>
      </w:pPr>
      <w:r w:rsidRPr="007D433D">
        <w:rPr>
          <w:rFonts w:cstheme="minorHAnsi"/>
        </w:rPr>
        <w:t>telefonicznie,</w:t>
      </w:r>
    </w:p>
    <w:p w14:paraId="57E29241" w14:textId="77777777" w:rsidR="007D433D" w:rsidRDefault="00793865" w:rsidP="00771706">
      <w:pPr>
        <w:pStyle w:val="Akapitzlist"/>
        <w:numPr>
          <w:ilvl w:val="0"/>
          <w:numId w:val="24"/>
        </w:numPr>
        <w:spacing w:after="0" w:line="276" w:lineRule="auto"/>
        <w:ind w:left="1276" w:hanging="349"/>
        <w:jc w:val="both"/>
        <w:rPr>
          <w:rFonts w:cstheme="minorHAnsi"/>
        </w:rPr>
      </w:pPr>
      <w:r w:rsidRPr="007D433D">
        <w:rPr>
          <w:rFonts w:cstheme="minorHAnsi"/>
        </w:rPr>
        <w:t>podczas narad koordynacyjnych,</w:t>
      </w:r>
    </w:p>
    <w:p w14:paraId="1BD32B14" w14:textId="695E0B40" w:rsidR="00793865" w:rsidRPr="007D433D" w:rsidRDefault="00793865" w:rsidP="00771706">
      <w:pPr>
        <w:pStyle w:val="Akapitzlist"/>
        <w:numPr>
          <w:ilvl w:val="0"/>
          <w:numId w:val="24"/>
        </w:numPr>
        <w:spacing w:after="0" w:line="276" w:lineRule="auto"/>
        <w:ind w:left="1276" w:hanging="349"/>
        <w:jc w:val="both"/>
        <w:rPr>
          <w:rFonts w:cstheme="minorHAnsi"/>
        </w:rPr>
      </w:pPr>
      <w:r w:rsidRPr="007D433D">
        <w:rPr>
          <w:rFonts w:cstheme="minorHAnsi"/>
        </w:rPr>
        <w:t>podczas wizyt na budowie.</w:t>
      </w:r>
    </w:p>
    <w:p w14:paraId="0F286C1F" w14:textId="7B4CF80B" w:rsidR="00793865" w:rsidRPr="00793865" w:rsidRDefault="00793865" w:rsidP="00771706">
      <w:pPr>
        <w:pStyle w:val="Akapitzlist"/>
        <w:numPr>
          <w:ilvl w:val="1"/>
          <w:numId w:val="23"/>
        </w:numPr>
        <w:spacing w:after="0" w:line="276" w:lineRule="auto"/>
        <w:ind w:left="851" w:hanging="491"/>
        <w:jc w:val="both"/>
        <w:rPr>
          <w:rFonts w:cstheme="minorHAnsi"/>
        </w:rPr>
      </w:pPr>
      <w:r w:rsidRPr="00793865">
        <w:rPr>
          <w:rFonts w:cstheme="minorHAnsi"/>
        </w:rPr>
        <w:t>Wezwania do wykonania czynności nadzoru autorskiego lub innych usług projektowych będą przekazywane pocztą elektroniczną</w:t>
      </w:r>
      <w:r w:rsidR="00CC7B27">
        <w:rPr>
          <w:rFonts w:cstheme="minorHAnsi"/>
        </w:rPr>
        <w:t xml:space="preserve"> lub przez adres e-doręczeń</w:t>
      </w:r>
      <w:r w:rsidRPr="00793865">
        <w:rPr>
          <w:rFonts w:cstheme="minorHAnsi"/>
        </w:rPr>
        <w:t>.</w:t>
      </w:r>
    </w:p>
    <w:p w14:paraId="4E09D1E3" w14:textId="69C5D0B2" w:rsidR="0024645D" w:rsidRDefault="00793865" w:rsidP="0024645D">
      <w:pPr>
        <w:pStyle w:val="Akapitzlist"/>
        <w:numPr>
          <w:ilvl w:val="1"/>
          <w:numId w:val="23"/>
        </w:numPr>
        <w:spacing w:after="0" w:line="276" w:lineRule="auto"/>
        <w:ind w:left="851" w:hanging="491"/>
        <w:jc w:val="both"/>
        <w:rPr>
          <w:rFonts w:cstheme="minorHAnsi"/>
        </w:rPr>
      </w:pPr>
      <w:r w:rsidRPr="00793865">
        <w:rPr>
          <w:rFonts w:cstheme="minorHAnsi"/>
        </w:rPr>
        <w:t>Wykonawca zobowiązany jest zapewnić udział właściwych projektantów branżowych odpowiednio do zakresu zgłoszonego problemu</w:t>
      </w:r>
      <w:r w:rsidR="0024645D">
        <w:rPr>
          <w:rFonts w:cstheme="minorHAnsi"/>
        </w:rPr>
        <w:t>.</w:t>
      </w:r>
    </w:p>
    <w:p w14:paraId="6A2B1506" w14:textId="25C728D4" w:rsidR="0024645D" w:rsidRPr="0024645D" w:rsidRDefault="00186763" w:rsidP="0024645D">
      <w:pPr>
        <w:pStyle w:val="Akapitzlist"/>
        <w:numPr>
          <w:ilvl w:val="1"/>
          <w:numId w:val="23"/>
        </w:numPr>
        <w:spacing w:after="0" w:line="276" w:lineRule="auto"/>
        <w:ind w:left="851" w:hanging="491"/>
        <w:jc w:val="both"/>
        <w:rPr>
          <w:rFonts w:cstheme="minorHAnsi"/>
        </w:rPr>
      </w:pPr>
      <w:r>
        <w:rPr>
          <w:rFonts w:cstheme="minorHAnsi"/>
        </w:rPr>
        <w:t xml:space="preserve">Wykonawca przekaże </w:t>
      </w:r>
      <w:r w:rsidR="007642DA">
        <w:rPr>
          <w:rFonts w:cstheme="minorHAnsi"/>
        </w:rPr>
        <w:t>Zamawiającemu</w:t>
      </w:r>
      <w:r>
        <w:rPr>
          <w:rFonts w:cstheme="minorHAnsi"/>
        </w:rPr>
        <w:t xml:space="preserve"> wszystkie wykonane podczas realizacji </w:t>
      </w:r>
      <w:r w:rsidR="00807418">
        <w:rPr>
          <w:rFonts w:cstheme="minorHAnsi"/>
        </w:rPr>
        <w:t>umowy opracowania w formie papierowej w ilości 2egz. Opracow</w:t>
      </w:r>
      <w:r w:rsidR="002E27B9">
        <w:rPr>
          <w:rFonts w:cstheme="minorHAnsi"/>
        </w:rPr>
        <w:t xml:space="preserve">ania winny być podpisane i opieczętowane przez właściwych projektantów. </w:t>
      </w:r>
      <w:r w:rsidR="0024645D" w:rsidRPr="0024645D">
        <w:rPr>
          <w:rFonts w:cstheme="minorHAnsi"/>
        </w:rPr>
        <w:t xml:space="preserve">Wykonawca przekaże Zamawiającemu </w:t>
      </w:r>
      <w:r w:rsidR="002E27B9">
        <w:rPr>
          <w:rFonts w:cstheme="minorHAnsi"/>
        </w:rPr>
        <w:t xml:space="preserve">również </w:t>
      </w:r>
      <w:r w:rsidR="0024645D" w:rsidRPr="0024645D">
        <w:rPr>
          <w:rFonts w:cstheme="minorHAnsi"/>
        </w:rPr>
        <w:t>formę elektroniczną dokumentów objętych przedmiotem zamówienia (zeskanowana dokumentacja projektowa</w:t>
      </w:r>
      <w:r w:rsidR="0024645D">
        <w:rPr>
          <w:rFonts w:cstheme="minorHAnsi"/>
        </w:rPr>
        <w:t xml:space="preserve"> </w:t>
      </w:r>
      <w:r w:rsidR="0024645D" w:rsidRPr="0024645D">
        <w:rPr>
          <w:rFonts w:cstheme="minorHAnsi"/>
        </w:rPr>
        <w:t xml:space="preserve">w jednym pliku), która będzie zgodna z formą papierową ww. opracowań, tj. forma elektroniczna w formacie (*.pdf) będzie zawierać </w:t>
      </w:r>
      <w:r w:rsidR="0024645D" w:rsidRPr="0024645D">
        <w:rPr>
          <w:rFonts w:cstheme="minorHAnsi"/>
        </w:rPr>
        <w:lastRenderedPageBreak/>
        <w:t>wszelkie podpisy i pieczątki, naniesione na papierze, w trakcie dokonywanych ustaleń i uzgodnień</w:t>
      </w:r>
      <w:r w:rsidR="003B2026">
        <w:rPr>
          <w:rFonts w:cstheme="minorHAnsi"/>
        </w:rPr>
        <w:t xml:space="preserve"> oraz dokumentację w formie edytowalnej (</w:t>
      </w:r>
      <w:r w:rsidR="00AB7FEB">
        <w:rPr>
          <w:rFonts w:cstheme="minorHAnsi"/>
        </w:rPr>
        <w:t>*</w:t>
      </w:r>
      <w:r w:rsidR="003B2026">
        <w:rPr>
          <w:rFonts w:cstheme="minorHAnsi"/>
        </w:rPr>
        <w:t xml:space="preserve">.doc, i </w:t>
      </w:r>
      <w:r w:rsidR="00AB7FEB">
        <w:rPr>
          <w:rFonts w:cstheme="minorHAnsi"/>
        </w:rPr>
        <w:t>*</w:t>
      </w:r>
      <w:r w:rsidR="003B2026">
        <w:rPr>
          <w:rFonts w:cstheme="minorHAnsi"/>
        </w:rPr>
        <w:t>.dwg)</w:t>
      </w:r>
    </w:p>
    <w:p w14:paraId="3D0A9EB4" w14:textId="77777777" w:rsidR="00793865" w:rsidRPr="00793865" w:rsidRDefault="00793865" w:rsidP="00760A8B">
      <w:pPr>
        <w:spacing w:before="240" w:after="0" w:line="276" w:lineRule="auto"/>
        <w:jc w:val="both"/>
        <w:rPr>
          <w:rFonts w:cstheme="minorHAnsi"/>
          <w:b/>
          <w:bCs/>
        </w:rPr>
      </w:pPr>
      <w:r w:rsidRPr="00793865">
        <w:rPr>
          <w:rFonts w:cstheme="minorHAnsi"/>
          <w:b/>
          <w:bCs/>
        </w:rPr>
        <w:t>7. Terminy reakcji</w:t>
      </w:r>
    </w:p>
    <w:p w14:paraId="5B77290B" w14:textId="7C1F62BA" w:rsidR="00793865" w:rsidRPr="00682AE2" w:rsidRDefault="00793865" w:rsidP="0032260B">
      <w:pPr>
        <w:pStyle w:val="Akapitzlist"/>
        <w:numPr>
          <w:ilvl w:val="1"/>
          <w:numId w:val="25"/>
        </w:numPr>
        <w:tabs>
          <w:tab w:val="left" w:pos="851"/>
        </w:tabs>
        <w:spacing w:after="0" w:line="276" w:lineRule="auto"/>
        <w:ind w:left="851" w:hanging="502"/>
        <w:jc w:val="both"/>
        <w:rPr>
          <w:rFonts w:cstheme="minorHAnsi"/>
        </w:rPr>
      </w:pPr>
      <w:r w:rsidRPr="00682AE2">
        <w:rPr>
          <w:rFonts w:cstheme="minorHAnsi"/>
        </w:rPr>
        <w:t>Wykonawca zobowiązany jest potwierdzić przyjęcie zgłoszenia w terminie nie dłuższym niż 1 dzień roboczy.</w:t>
      </w:r>
    </w:p>
    <w:p w14:paraId="056E7A0B" w14:textId="4974BCA8" w:rsidR="00793865" w:rsidRPr="00682AE2" w:rsidRDefault="00793865" w:rsidP="0032260B">
      <w:pPr>
        <w:pStyle w:val="Akapitzlist"/>
        <w:numPr>
          <w:ilvl w:val="1"/>
          <w:numId w:val="25"/>
        </w:numPr>
        <w:tabs>
          <w:tab w:val="left" w:pos="851"/>
        </w:tabs>
        <w:spacing w:after="0" w:line="276" w:lineRule="auto"/>
        <w:ind w:left="851" w:hanging="502"/>
        <w:jc w:val="both"/>
        <w:rPr>
          <w:rFonts w:cstheme="minorHAnsi"/>
        </w:rPr>
      </w:pPr>
      <w:r w:rsidRPr="00682AE2">
        <w:rPr>
          <w:rFonts w:cstheme="minorHAnsi"/>
        </w:rPr>
        <w:t>W przypadku spraw niewymagających wizyty na budowie Wykonawca udzieli odpowiedzi lub przedstawi stanowisko projektowe w terminie do 3 dni roboczych od dnia zgłoszenia.</w:t>
      </w:r>
    </w:p>
    <w:p w14:paraId="7A4CB2D0" w14:textId="07863C99" w:rsidR="00793865" w:rsidRPr="00682AE2" w:rsidRDefault="00793865" w:rsidP="0032260B">
      <w:pPr>
        <w:pStyle w:val="Akapitzlist"/>
        <w:numPr>
          <w:ilvl w:val="1"/>
          <w:numId w:val="25"/>
        </w:numPr>
        <w:spacing w:after="0" w:line="276" w:lineRule="auto"/>
        <w:ind w:left="851" w:hanging="502"/>
        <w:jc w:val="both"/>
        <w:rPr>
          <w:rFonts w:cstheme="minorHAnsi"/>
        </w:rPr>
      </w:pPr>
      <w:r w:rsidRPr="00682AE2">
        <w:rPr>
          <w:rFonts w:cstheme="minorHAnsi"/>
        </w:rPr>
        <w:t>W przypadku konieczności dokonania wizji lokalnej Wykonawca przystąpi do wykonywania czynności w terminie nie dłuższym niż:</w:t>
      </w:r>
    </w:p>
    <w:p w14:paraId="1C8BF6FF" w14:textId="77777777" w:rsidR="00622A36" w:rsidRDefault="00793865" w:rsidP="0032260B">
      <w:pPr>
        <w:pStyle w:val="Akapitzlist"/>
        <w:numPr>
          <w:ilvl w:val="0"/>
          <w:numId w:val="27"/>
        </w:numPr>
        <w:spacing w:after="0" w:line="276" w:lineRule="auto"/>
        <w:ind w:left="1276"/>
        <w:jc w:val="both"/>
        <w:rPr>
          <w:rFonts w:cstheme="minorHAnsi"/>
        </w:rPr>
      </w:pPr>
      <w:r w:rsidRPr="00622A36">
        <w:rPr>
          <w:rFonts w:cstheme="minorHAnsi"/>
        </w:rPr>
        <w:t>1 dzień roboczy – w sprawach wymagających niezwłocznej interwencji,</w:t>
      </w:r>
    </w:p>
    <w:p w14:paraId="79DB0D29" w14:textId="48C3D9EB" w:rsidR="00793865" w:rsidRPr="00622A36" w:rsidRDefault="00793865" w:rsidP="0032260B">
      <w:pPr>
        <w:pStyle w:val="Akapitzlist"/>
        <w:numPr>
          <w:ilvl w:val="0"/>
          <w:numId w:val="27"/>
        </w:numPr>
        <w:spacing w:after="0" w:line="276" w:lineRule="auto"/>
        <w:ind w:left="1276"/>
        <w:jc w:val="both"/>
        <w:rPr>
          <w:rFonts w:cstheme="minorHAnsi"/>
        </w:rPr>
      </w:pPr>
      <w:r w:rsidRPr="00622A36">
        <w:rPr>
          <w:rFonts w:cstheme="minorHAnsi"/>
        </w:rPr>
        <w:t>3 dni robocze – w pozostałych przypadkach.</w:t>
      </w:r>
    </w:p>
    <w:p w14:paraId="6394D0E8" w14:textId="77777777" w:rsidR="00793865" w:rsidRPr="00793865" w:rsidRDefault="00793865" w:rsidP="0032260B">
      <w:pPr>
        <w:pStyle w:val="Akapitzlist"/>
        <w:numPr>
          <w:ilvl w:val="1"/>
          <w:numId w:val="25"/>
        </w:numPr>
        <w:tabs>
          <w:tab w:val="left" w:pos="851"/>
        </w:tabs>
        <w:spacing w:after="0" w:line="276" w:lineRule="auto"/>
        <w:ind w:left="851" w:hanging="502"/>
        <w:jc w:val="both"/>
        <w:rPr>
          <w:rFonts w:cstheme="minorHAnsi"/>
        </w:rPr>
      </w:pPr>
      <w:r w:rsidRPr="00793865">
        <w:rPr>
          <w:rFonts w:cstheme="minorHAnsi"/>
        </w:rPr>
        <w:t>Jeżeli charakter sprawy wymaga wykonania dodatkowych opracowań projektowych, termin ich opracowania zostanie uzgodniony z Zamawiającym z uwzględnieniem stopnia skomplikowania zagadnienia.</w:t>
      </w:r>
    </w:p>
    <w:p w14:paraId="5F1F4D97" w14:textId="586E99C5" w:rsidR="00793865" w:rsidRPr="00793865" w:rsidRDefault="00793865" w:rsidP="0032260B">
      <w:pPr>
        <w:pStyle w:val="Akapitzlist"/>
        <w:numPr>
          <w:ilvl w:val="1"/>
          <w:numId w:val="25"/>
        </w:numPr>
        <w:tabs>
          <w:tab w:val="left" w:pos="851"/>
        </w:tabs>
        <w:spacing w:after="0" w:line="276" w:lineRule="auto"/>
        <w:ind w:left="851" w:hanging="502"/>
        <w:jc w:val="both"/>
        <w:rPr>
          <w:rFonts w:cstheme="minorHAnsi"/>
        </w:rPr>
      </w:pPr>
      <w:r w:rsidRPr="00793865">
        <w:rPr>
          <w:rFonts w:cstheme="minorHAnsi"/>
        </w:rPr>
        <w:t>Uzupełnienia dokumentacji wymagane przez organ administracji powinny zostać przygotowane w terminie umożliwiającym zachowanie terminów wyznaczonych przez organ.</w:t>
      </w:r>
    </w:p>
    <w:p w14:paraId="4EF0769E" w14:textId="2A11B90E" w:rsidR="00793865" w:rsidRPr="00793865" w:rsidRDefault="00793865" w:rsidP="00793865">
      <w:pPr>
        <w:spacing w:after="0" w:line="276" w:lineRule="auto"/>
        <w:jc w:val="both"/>
        <w:rPr>
          <w:rFonts w:cstheme="minorHAnsi"/>
        </w:rPr>
      </w:pPr>
    </w:p>
    <w:p w14:paraId="7A03604A" w14:textId="77777777" w:rsidR="00793865" w:rsidRPr="00793865" w:rsidRDefault="00793865" w:rsidP="00793865">
      <w:pPr>
        <w:spacing w:after="0" w:line="276" w:lineRule="auto"/>
        <w:jc w:val="both"/>
        <w:rPr>
          <w:rFonts w:cstheme="minorHAnsi"/>
          <w:b/>
          <w:bCs/>
        </w:rPr>
      </w:pPr>
      <w:r w:rsidRPr="00793865">
        <w:rPr>
          <w:rFonts w:cstheme="minorHAnsi"/>
          <w:b/>
          <w:bCs/>
        </w:rPr>
        <w:t>8. Wymagania wobec personelu</w:t>
      </w:r>
    </w:p>
    <w:p w14:paraId="5F04FA1E" w14:textId="2F60119A" w:rsidR="003E0F74" w:rsidRPr="00461F85" w:rsidRDefault="00801939" w:rsidP="00801939">
      <w:pPr>
        <w:tabs>
          <w:tab w:val="left" w:pos="851"/>
        </w:tabs>
        <w:spacing w:after="0" w:line="276" w:lineRule="auto"/>
        <w:ind w:left="709" w:hanging="425"/>
        <w:jc w:val="both"/>
        <w:rPr>
          <w:rFonts w:cstheme="minorHAnsi"/>
        </w:rPr>
      </w:pPr>
      <w:r>
        <w:rPr>
          <w:rFonts w:cstheme="minorHAnsi"/>
        </w:rPr>
        <w:t xml:space="preserve">8.1. </w:t>
      </w:r>
      <w:r w:rsidR="003E0F74" w:rsidRPr="003E0F74">
        <w:rPr>
          <w:rFonts w:cstheme="minorHAnsi"/>
        </w:rPr>
        <w:t>Wykonawca dysponować będzie osobami zdolnymi do wykonania zamówienia posiadającymi wymagane uprawnienia</w:t>
      </w:r>
      <w:r w:rsidR="00FD08D3">
        <w:rPr>
          <w:rFonts w:cstheme="minorHAnsi"/>
        </w:rPr>
        <w:t xml:space="preserve"> </w:t>
      </w:r>
      <w:r w:rsidR="003E0F74" w:rsidRPr="003E0F74">
        <w:rPr>
          <w:rFonts w:cstheme="minorHAnsi"/>
        </w:rPr>
        <w:t>do projektowania</w:t>
      </w:r>
      <w:r w:rsidR="007E4B1E">
        <w:rPr>
          <w:rFonts w:cstheme="minorHAnsi"/>
        </w:rPr>
        <w:t>,</w:t>
      </w:r>
      <w:r w:rsidR="003E0F74" w:rsidRPr="003E0F74">
        <w:rPr>
          <w:rFonts w:cstheme="minorHAnsi"/>
        </w:rPr>
        <w:t xml:space="preserve"> </w:t>
      </w:r>
      <w:r w:rsidR="007E4B1E">
        <w:rPr>
          <w:rFonts w:cstheme="minorHAnsi"/>
        </w:rPr>
        <w:t>bez ograniczeń,</w:t>
      </w:r>
      <w:r w:rsidR="007E4B1E" w:rsidRPr="003E0F74">
        <w:rPr>
          <w:rFonts w:cstheme="minorHAnsi"/>
        </w:rPr>
        <w:t xml:space="preserve"> </w:t>
      </w:r>
      <w:r w:rsidR="003E0F74" w:rsidRPr="003E0F74">
        <w:rPr>
          <w:rFonts w:cstheme="minorHAnsi"/>
        </w:rPr>
        <w:t>zgodnie z ustawą Prawo budowlane</w:t>
      </w:r>
      <w:r w:rsidR="00461F85">
        <w:rPr>
          <w:rFonts w:cstheme="minorHAnsi"/>
        </w:rPr>
        <w:t xml:space="preserve"> oraz </w:t>
      </w:r>
      <w:r w:rsidR="00461F85" w:rsidRPr="00461F85">
        <w:rPr>
          <w:rFonts w:cstheme="minorHAnsi"/>
        </w:rPr>
        <w:t>aktualne zaświadczenia o przynależności do Izby Samorządu Zawodowego</w:t>
      </w:r>
      <w:r w:rsidR="00461F85">
        <w:rPr>
          <w:rFonts w:cstheme="minorHAnsi"/>
        </w:rPr>
        <w:t xml:space="preserve"> w </w:t>
      </w:r>
      <w:r>
        <w:rPr>
          <w:rFonts w:cstheme="minorHAnsi"/>
        </w:rPr>
        <w:t>specjalnościach</w:t>
      </w:r>
      <w:r w:rsidR="003E0F74" w:rsidRPr="00461F85">
        <w:rPr>
          <w:rFonts w:cstheme="minorHAnsi"/>
        </w:rPr>
        <w:t>:</w:t>
      </w:r>
    </w:p>
    <w:p w14:paraId="5683A77D" w14:textId="34202EEB" w:rsidR="003E0F74" w:rsidRDefault="003E0F74" w:rsidP="00801939">
      <w:pPr>
        <w:pStyle w:val="Akapitzlist"/>
        <w:numPr>
          <w:ilvl w:val="0"/>
          <w:numId w:val="29"/>
        </w:numPr>
        <w:tabs>
          <w:tab w:val="left" w:pos="851"/>
        </w:tabs>
        <w:spacing w:after="0" w:line="276" w:lineRule="auto"/>
        <w:ind w:left="1276"/>
        <w:jc w:val="both"/>
        <w:rPr>
          <w:rFonts w:cstheme="minorHAnsi"/>
        </w:rPr>
      </w:pPr>
      <w:r w:rsidRPr="003E0F74">
        <w:rPr>
          <w:rFonts w:cstheme="minorHAnsi"/>
        </w:rPr>
        <w:t xml:space="preserve">uprawnienia budowlane w specjalności architektonicznej; </w:t>
      </w:r>
    </w:p>
    <w:p w14:paraId="2EC5B14B" w14:textId="579617E9" w:rsidR="003E0F74" w:rsidRDefault="003E0F74" w:rsidP="00801939">
      <w:pPr>
        <w:pStyle w:val="Akapitzlist"/>
        <w:numPr>
          <w:ilvl w:val="0"/>
          <w:numId w:val="29"/>
        </w:numPr>
        <w:tabs>
          <w:tab w:val="left" w:pos="851"/>
        </w:tabs>
        <w:spacing w:after="0" w:line="276" w:lineRule="auto"/>
        <w:ind w:left="1276"/>
        <w:jc w:val="both"/>
        <w:rPr>
          <w:rFonts w:cstheme="minorHAnsi"/>
        </w:rPr>
      </w:pPr>
      <w:r w:rsidRPr="003E0F74">
        <w:rPr>
          <w:rFonts w:cstheme="minorHAnsi"/>
        </w:rPr>
        <w:t>uprawnienia budowlane w specjalności konstrukcyjno-budowlanej;</w:t>
      </w:r>
    </w:p>
    <w:p w14:paraId="1CF51D78" w14:textId="6F317659" w:rsidR="003E0F74" w:rsidRDefault="003E0F74" w:rsidP="00801939">
      <w:pPr>
        <w:pStyle w:val="Akapitzlist"/>
        <w:numPr>
          <w:ilvl w:val="0"/>
          <w:numId w:val="29"/>
        </w:numPr>
        <w:tabs>
          <w:tab w:val="left" w:pos="851"/>
        </w:tabs>
        <w:spacing w:after="0" w:line="276" w:lineRule="auto"/>
        <w:ind w:left="1276"/>
        <w:jc w:val="both"/>
        <w:rPr>
          <w:rFonts w:cstheme="minorHAnsi"/>
        </w:rPr>
      </w:pPr>
      <w:r w:rsidRPr="003E0F74">
        <w:rPr>
          <w:rFonts w:cstheme="minorHAnsi"/>
        </w:rPr>
        <w:t xml:space="preserve">uprawnienia budowlane w specjalności instalacyjnej w zakresie sieci, instalacji i urządzeń cieplnych, wentylacyjnych, gazowych, wodociągowych i kanalizacyjnych </w:t>
      </w:r>
    </w:p>
    <w:p w14:paraId="1039F32B" w14:textId="2A8FF186" w:rsidR="003E0F74" w:rsidRDefault="003E0F74" w:rsidP="00801939">
      <w:pPr>
        <w:pStyle w:val="Akapitzlist"/>
        <w:numPr>
          <w:ilvl w:val="0"/>
          <w:numId w:val="29"/>
        </w:numPr>
        <w:tabs>
          <w:tab w:val="left" w:pos="851"/>
        </w:tabs>
        <w:spacing w:after="0" w:line="276" w:lineRule="auto"/>
        <w:ind w:left="1276"/>
        <w:jc w:val="both"/>
        <w:rPr>
          <w:rFonts w:cstheme="minorHAnsi"/>
        </w:rPr>
      </w:pPr>
      <w:r w:rsidRPr="003E0F74">
        <w:rPr>
          <w:rFonts w:cstheme="minorHAnsi"/>
        </w:rPr>
        <w:t>uprawnienia budowlane w specjalności instalacyjnej w zakresie sieci i urządzeń elektrycznych i elektroenergetycznych;</w:t>
      </w:r>
    </w:p>
    <w:p w14:paraId="23E1C369" w14:textId="77777777" w:rsidR="00793865" w:rsidRPr="00793865" w:rsidRDefault="00793865" w:rsidP="00E7333D">
      <w:pPr>
        <w:pStyle w:val="Akapitzlist"/>
        <w:numPr>
          <w:ilvl w:val="1"/>
          <w:numId w:val="28"/>
        </w:numPr>
        <w:tabs>
          <w:tab w:val="left" w:pos="851"/>
        </w:tabs>
        <w:spacing w:after="0" w:line="276" w:lineRule="auto"/>
        <w:ind w:left="709" w:hanging="502"/>
        <w:jc w:val="both"/>
        <w:rPr>
          <w:rFonts w:cstheme="minorHAnsi"/>
        </w:rPr>
      </w:pPr>
      <w:r w:rsidRPr="00793865">
        <w:rPr>
          <w:rFonts w:cstheme="minorHAnsi"/>
        </w:rPr>
        <w:t>Zmiana osób wskazanych do realizacji zamówienia wymaga uprzedniej akceptacji Zamawiającego.</w:t>
      </w:r>
    </w:p>
    <w:p w14:paraId="27124739" w14:textId="77777777" w:rsidR="00793865" w:rsidRPr="00793865" w:rsidRDefault="00793865" w:rsidP="00E7333D">
      <w:pPr>
        <w:pStyle w:val="Akapitzlist"/>
        <w:numPr>
          <w:ilvl w:val="1"/>
          <w:numId w:val="28"/>
        </w:numPr>
        <w:tabs>
          <w:tab w:val="left" w:pos="851"/>
        </w:tabs>
        <w:spacing w:after="0" w:line="276" w:lineRule="auto"/>
        <w:ind w:left="709" w:hanging="502"/>
        <w:jc w:val="both"/>
        <w:rPr>
          <w:rFonts w:cstheme="minorHAnsi"/>
        </w:rPr>
      </w:pPr>
      <w:r w:rsidRPr="00793865">
        <w:rPr>
          <w:rFonts w:cstheme="minorHAnsi"/>
        </w:rPr>
        <w:t>Osoba zastępująca projektanta musi posiadać kwalifikacje i doświadczenie nie niższe niż osoba zastępowana.</w:t>
      </w:r>
    </w:p>
    <w:p w14:paraId="03431267" w14:textId="002AB2BE" w:rsidR="00793865" w:rsidRPr="00793865" w:rsidRDefault="00793865" w:rsidP="00793865">
      <w:pPr>
        <w:spacing w:after="0" w:line="276" w:lineRule="auto"/>
        <w:jc w:val="both"/>
        <w:rPr>
          <w:rFonts w:cstheme="minorHAnsi"/>
        </w:rPr>
      </w:pPr>
    </w:p>
    <w:p w14:paraId="3F25B1D7" w14:textId="77777777" w:rsidR="00793865" w:rsidRPr="00793865" w:rsidRDefault="00793865" w:rsidP="00793865">
      <w:pPr>
        <w:spacing w:after="0" w:line="276" w:lineRule="auto"/>
        <w:jc w:val="both"/>
        <w:rPr>
          <w:rFonts w:cstheme="minorHAnsi"/>
          <w:b/>
          <w:bCs/>
        </w:rPr>
      </w:pPr>
      <w:r w:rsidRPr="00793865">
        <w:rPr>
          <w:rFonts w:cstheme="minorHAnsi"/>
          <w:b/>
          <w:bCs/>
        </w:rPr>
        <w:t>9. Dokumentowanie czynności</w:t>
      </w:r>
    </w:p>
    <w:p w14:paraId="021989DA" w14:textId="77777777" w:rsidR="00304D04" w:rsidRDefault="00793865" w:rsidP="00304D04">
      <w:pPr>
        <w:pStyle w:val="Akapitzlist"/>
        <w:numPr>
          <w:ilvl w:val="1"/>
          <w:numId w:val="30"/>
        </w:numPr>
        <w:spacing w:after="0" w:line="276" w:lineRule="auto"/>
        <w:ind w:left="709" w:hanging="502"/>
        <w:jc w:val="both"/>
        <w:rPr>
          <w:rFonts w:cstheme="minorHAnsi"/>
        </w:rPr>
      </w:pPr>
      <w:r w:rsidRPr="00304D04">
        <w:rPr>
          <w:rFonts w:cstheme="minorHAnsi"/>
        </w:rPr>
        <w:t>Wszystkie czynności wykonywane przez Wykonawcę powinny być odpowiednio dokumentowane.</w:t>
      </w:r>
    </w:p>
    <w:p w14:paraId="2110C177" w14:textId="7D034922" w:rsidR="00793865" w:rsidRPr="00304D04" w:rsidRDefault="00793865" w:rsidP="00304D04">
      <w:pPr>
        <w:pStyle w:val="Akapitzlist"/>
        <w:numPr>
          <w:ilvl w:val="1"/>
          <w:numId w:val="30"/>
        </w:numPr>
        <w:spacing w:after="0" w:line="276" w:lineRule="auto"/>
        <w:ind w:left="709" w:hanging="502"/>
        <w:jc w:val="both"/>
        <w:rPr>
          <w:rFonts w:cstheme="minorHAnsi"/>
        </w:rPr>
      </w:pPr>
      <w:r w:rsidRPr="00304D04">
        <w:rPr>
          <w:rFonts w:cstheme="minorHAnsi"/>
        </w:rPr>
        <w:t>Dokumentacja obejmuje w szczególności:</w:t>
      </w:r>
    </w:p>
    <w:p w14:paraId="1ADAA9C1" w14:textId="77777777" w:rsidR="00793865" w:rsidRPr="00793865" w:rsidRDefault="00793865" w:rsidP="00793865">
      <w:pPr>
        <w:numPr>
          <w:ilvl w:val="1"/>
          <w:numId w:val="20"/>
        </w:numPr>
        <w:tabs>
          <w:tab w:val="num" w:pos="1440"/>
        </w:tabs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wpisy do dziennika budowy,</w:t>
      </w:r>
    </w:p>
    <w:p w14:paraId="51AF1B71" w14:textId="77777777" w:rsidR="00793865" w:rsidRPr="00793865" w:rsidRDefault="00793865" w:rsidP="00793865">
      <w:pPr>
        <w:numPr>
          <w:ilvl w:val="1"/>
          <w:numId w:val="20"/>
        </w:numPr>
        <w:tabs>
          <w:tab w:val="num" w:pos="1440"/>
        </w:tabs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protokoły z wizyt na budowie,</w:t>
      </w:r>
    </w:p>
    <w:p w14:paraId="45BC9F15" w14:textId="77777777" w:rsidR="00793865" w:rsidRPr="00793865" w:rsidRDefault="00793865" w:rsidP="00793865">
      <w:pPr>
        <w:numPr>
          <w:ilvl w:val="1"/>
          <w:numId w:val="20"/>
        </w:numPr>
        <w:tabs>
          <w:tab w:val="num" w:pos="1440"/>
        </w:tabs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notatki ze spotkań,</w:t>
      </w:r>
    </w:p>
    <w:p w14:paraId="702FCB15" w14:textId="77777777" w:rsidR="00793865" w:rsidRPr="00793865" w:rsidRDefault="00793865" w:rsidP="00793865">
      <w:pPr>
        <w:numPr>
          <w:ilvl w:val="1"/>
          <w:numId w:val="20"/>
        </w:numPr>
        <w:tabs>
          <w:tab w:val="num" w:pos="1440"/>
        </w:tabs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stanowiska projektowe,</w:t>
      </w:r>
    </w:p>
    <w:p w14:paraId="748ED864" w14:textId="77777777" w:rsidR="00793865" w:rsidRPr="00793865" w:rsidRDefault="00793865" w:rsidP="00793865">
      <w:pPr>
        <w:numPr>
          <w:ilvl w:val="1"/>
          <w:numId w:val="20"/>
        </w:numPr>
        <w:tabs>
          <w:tab w:val="num" w:pos="1440"/>
        </w:tabs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opinie techniczne,</w:t>
      </w:r>
    </w:p>
    <w:p w14:paraId="27106698" w14:textId="77777777" w:rsidR="00793865" w:rsidRPr="00793865" w:rsidRDefault="00793865" w:rsidP="00793865">
      <w:pPr>
        <w:numPr>
          <w:ilvl w:val="1"/>
          <w:numId w:val="20"/>
        </w:numPr>
        <w:tabs>
          <w:tab w:val="num" w:pos="1440"/>
        </w:tabs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uzgodnienia projektowe,</w:t>
      </w:r>
    </w:p>
    <w:p w14:paraId="3B3CAF35" w14:textId="77777777" w:rsidR="00793865" w:rsidRPr="00793865" w:rsidRDefault="00793865" w:rsidP="00793865">
      <w:pPr>
        <w:numPr>
          <w:ilvl w:val="1"/>
          <w:numId w:val="20"/>
        </w:numPr>
        <w:tabs>
          <w:tab w:val="num" w:pos="1440"/>
        </w:tabs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rysunki zamienne,</w:t>
      </w:r>
    </w:p>
    <w:p w14:paraId="221A63DD" w14:textId="77777777" w:rsidR="00793865" w:rsidRPr="00793865" w:rsidRDefault="00793865" w:rsidP="00793865">
      <w:pPr>
        <w:numPr>
          <w:ilvl w:val="1"/>
          <w:numId w:val="20"/>
        </w:numPr>
        <w:tabs>
          <w:tab w:val="num" w:pos="1440"/>
        </w:tabs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lastRenderedPageBreak/>
        <w:t>dokumentację fotograficzną – w razie potrzeby,</w:t>
      </w:r>
    </w:p>
    <w:p w14:paraId="6975E66E" w14:textId="77777777" w:rsidR="00793865" w:rsidRPr="00793865" w:rsidRDefault="00793865" w:rsidP="00793865">
      <w:pPr>
        <w:numPr>
          <w:ilvl w:val="1"/>
          <w:numId w:val="20"/>
        </w:numPr>
        <w:tabs>
          <w:tab w:val="num" w:pos="1440"/>
        </w:tabs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korespondencję prowadzoną z uczestnikami procesu budowlanego.</w:t>
      </w:r>
    </w:p>
    <w:p w14:paraId="3362E3CC" w14:textId="77777777" w:rsidR="00B879A9" w:rsidRDefault="00B879A9" w:rsidP="00793865">
      <w:pPr>
        <w:spacing w:after="0" w:line="276" w:lineRule="auto"/>
        <w:jc w:val="both"/>
        <w:rPr>
          <w:rFonts w:cstheme="minorHAnsi"/>
          <w:b/>
          <w:bCs/>
        </w:rPr>
      </w:pPr>
    </w:p>
    <w:p w14:paraId="21178FC8" w14:textId="4FA2CB6D" w:rsidR="00793865" w:rsidRPr="00793865" w:rsidRDefault="00793865" w:rsidP="00793865">
      <w:pPr>
        <w:spacing w:after="0" w:line="276" w:lineRule="auto"/>
        <w:jc w:val="both"/>
        <w:rPr>
          <w:rFonts w:cstheme="minorHAnsi"/>
          <w:b/>
          <w:bCs/>
        </w:rPr>
      </w:pPr>
      <w:r w:rsidRPr="00793865">
        <w:rPr>
          <w:rFonts w:cstheme="minorHAnsi"/>
          <w:b/>
          <w:bCs/>
        </w:rPr>
        <w:t>10. Produkty (opracowania) przekazywane Zamawiającemu</w:t>
      </w:r>
    </w:p>
    <w:p w14:paraId="1FF3B0E4" w14:textId="77777777" w:rsidR="00793865" w:rsidRPr="00793865" w:rsidRDefault="00793865" w:rsidP="00793865">
      <w:p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W ramach realizacji zamówienia Wykonawca przekaże Zamawiającemu, w zależności od potrzeb inwestycji:</w:t>
      </w:r>
    </w:p>
    <w:p w14:paraId="62D5EE5F" w14:textId="77777777" w:rsidR="00793865" w:rsidRPr="00793865" w:rsidRDefault="00793865" w:rsidP="00793865">
      <w:pPr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Raport z analizy dokumentacji projektowej.</w:t>
      </w:r>
    </w:p>
    <w:p w14:paraId="4426A0A8" w14:textId="77777777" w:rsidR="00793865" w:rsidRPr="00793865" w:rsidRDefault="00793865" w:rsidP="00793865">
      <w:pPr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Wykaz stwierdzonych braków i niezgodności.</w:t>
      </w:r>
    </w:p>
    <w:p w14:paraId="18EE2753" w14:textId="77777777" w:rsidR="00793865" w:rsidRPr="00793865" w:rsidRDefault="00793865" w:rsidP="00793865">
      <w:pPr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Uzupełnioną dokumentację projektową.</w:t>
      </w:r>
    </w:p>
    <w:p w14:paraId="036749E9" w14:textId="77777777" w:rsidR="00793865" w:rsidRPr="00793865" w:rsidRDefault="00793865" w:rsidP="00793865">
      <w:pPr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Dokumentację zmian nieistotnych.</w:t>
      </w:r>
    </w:p>
    <w:p w14:paraId="2C8B304F" w14:textId="77777777" w:rsidR="00793865" w:rsidRPr="00793865" w:rsidRDefault="00793865" w:rsidP="00793865">
      <w:pPr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Projekty zamienne, jeżeli okażą się wymagane.</w:t>
      </w:r>
    </w:p>
    <w:p w14:paraId="72C9172B" w14:textId="77777777" w:rsidR="00793865" w:rsidRPr="00793865" w:rsidRDefault="00793865" w:rsidP="00793865">
      <w:pPr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Rysunki zamienne.</w:t>
      </w:r>
    </w:p>
    <w:p w14:paraId="278ACFF9" w14:textId="77777777" w:rsidR="00793865" w:rsidRPr="00793865" w:rsidRDefault="00793865" w:rsidP="00793865">
      <w:pPr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Rysunki uzupełniające.</w:t>
      </w:r>
    </w:p>
    <w:p w14:paraId="135946F8" w14:textId="77777777" w:rsidR="00793865" w:rsidRPr="00793865" w:rsidRDefault="00793865" w:rsidP="00793865">
      <w:pPr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Szczegóły projektowe.</w:t>
      </w:r>
    </w:p>
    <w:p w14:paraId="630464D2" w14:textId="77777777" w:rsidR="00793865" w:rsidRPr="00793865" w:rsidRDefault="00793865" w:rsidP="00793865">
      <w:pPr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Opinie techniczne.</w:t>
      </w:r>
    </w:p>
    <w:p w14:paraId="3A9CA621" w14:textId="77777777" w:rsidR="00793865" w:rsidRPr="00793865" w:rsidRDefault="00793865" w:rsidP="00793865">
      <w:pPr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Stanowiska projektowe.</w:t>
      </w:r>
    </w:p>
    <w:p w14:paraId="269E11A9" w14:textId="77777777" w:rsidR="00793865" w:rsidRPr="00793865" w:rsidRDefault="00793865" w:rsidP="00793865">
      <w:pPr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Wyjaśnienia projektowe.</w:t>
      </w:r>
    </w:p>
    <w:p w14:paraId="191859C9" w14:textId="77777777" w:rsidR="00793865" w:rsidRPr="00793865" w:rsidRDefault="00793865" w:rsidP="00793865">
      <w:pPr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Opracowania wymagane przez organy administracji.</w:t>
      </w:r>
    </w:p>
    <w:p w14:paraId="5639423E" w14:textId="77777777" w:rsidR="00793865" w:rsidRPr="00793865" w:rsidRDefault="00793865" w:rsidP="00793865">
      <w:pPr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Oświadczenia projektanta wymagane przepisami prawa.</w:t>
      </w:r>
    </w:p>
    <w:p w14:paraId="6DAF36A3" w14:textId="77777777" w:rsidR="00793865" w:rsidRPr="00793865" w:rsidRDefault="00793865" w:rsidP="00793865">
      <w:pPr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Dokumentację niezbędną do uzyskania decyzji o pozwoleniu na użytkowanie lub zakończenia budowy.</w:t>
      </w:r>
    </w:p>
    <w:p w14:paraId="75CFFD8D" w14:textId="77777777" w:rsidR="00793865" w:rsidRPr="00793865" w:rsidRDefault="00793865" w:rsidP="00793865">
      <w:pPr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r w:rsidRPr="00793865">
        <w:rPr>
          <w:rFonts w:cstheme="minorHAnsi"/>
        </w:rPr>
        <w:t>Dokumentację w formie papierowej oraz elektronicznej (PDF oraz pliki edytowalne).</w:t>
      </w:r>
    </w:p>
    <w:p w14:paraId="473F119E" w14:textId="4C0F4083" w:rsidR="00793865" w:rsidRPr="00793865" w:rsidRDefault="00793865" w:rsidP="00793865">
      <w:pPr>
        <w:spacing w:after="0" w:line="276" w:lineRule="auto"/>
        <w:jc w:val="both"/>
        <w:rPr>
          <w:rFonts w:cstheme="minorHAnsi"/>
        </w:rPr>
      </w:pPr>
    </w:p>
    <w:p w14:paraId="5993BCEE" w14:textId="77777777" w:rsidR="00793865" w:rsidRPr="00793865" w:rsidRDefault="00793865" w:rsidP="00793865">
      <w:pPr>
        <w:spacing w:after="0" w:line="276" w:lineRule="auto"/>
        <w:jc w:val="both"/>
        <w:rPr>
          <w:rFonts w:cstheme="minorHAnsi"/>
          <w:b/>
          <w:bCs/>
        </w:rPr>
      </w:pPr>
      <w:r w:rsidRPr="00793865">
        <w:rPr>
          <w:rFonts w:cstheme="minorHAnsi"/>
          <w:b/>
          <w:bCs/>
        </w:rPr>
        <w:t>11. Odbiory</w:t>
      </w:r>
    </w:p>
    <w:p w14:paraId="13C3CAD5" w14:textId="6A0F8198" w:rsidR="00793865" w:rsidRPr="0061087A" w:rsidRDefault="00793865" w:rsidP="000D0825">
      <w:pPr>
        <w:pStyle w:val="Akapitzlist"/>
        <w:numPr>
          <w:ilvl w:val="1"/>
          <w:numId w:val="31"/>
        </w:numPr>
        <w:tabs>
          <w:tab w:val="left" w:pos="993"/>
        </w:tabs>
        <w:spacing w:after="0" w:line="276" w:lineRule="auto"/>
        <w:ind w:left="993" w:hanging="633"/>
        <w:jc w:val="both"/>
        <w:rPr>
          <w:rFonts w:cstheme="minorHAnsi"/>
        </w:rPr>
      </w:pPr>
      <w:r w:rsidRPr="0061087A">
        <w:rPr>
          <w:rFonts w:cstheme="minorHAnsi"/>
        </w:rPr>
        <w:t>Przekazywane opracowania podlegają odbiorowi przez Zamawiającego.</w:t>
      </w:r>
    </w:p>
    <w:p w14:paraId="59491516" w14:textId="77777777" w:rsidR="00793865" w:rsidRPr="00793865" w:rsidRDefault="00793865" w:rsidP="000D0825">
      <w:pPr>
        <w:pStyle w:val="Akapitzlist"/>
        <w:numPr>
          <w:ilvl w:val="1"/>
          <w:numId w:val="31"/>
        </w:numPr>
        <w:tabs>
          <w:tab w:val="left" w:pos="993"/>
        </w:tabs>
        <w:spacing w:after="0" w:line="276" w:lineRule="auto"/>
        <w:ind w:left="993" w:hanging="633"/>
        <w:jc w:val="both"/>
        <w:rPr>
          <w:rFonts w:cstheme="minorHAnsi"/>
        </w:rPr>
      </w:pPr>
      <w:r w:rsidRPr="00793865">
        <w:rPr>
          <w:rFonts w:cstheme="minorHAnsi"/>
        </w:rPr>
        <w:t>Odbiór dokumentacji zostanie potwierdzony protokołem odbioru.</w:t>
      </w:r>
    </w:p>
    <w:p w14:paraId="63BAC050" w14:textId="77777777" w:rsidR="00793865" w:rsidRPr="00793865" w:rsidRDefault="00793865" w:rsidP="000D0825">
      <w:pPr>
        <w:pStyle w:val="Akapitzlist"/>
        <w:numPr>
          <w:ilvl w:val="1"/>
          <w:numId w:val="31"/>
        </w:numPr>
        <w:tabs>
          <w:tab w:val="left" w:pos="993"/>
        </w:tabs>
        <w:spacing w:after="0" w:line="276" w:lineRule="auto"/>
        <w:ind w:left="993" w:hanging="633"/>
        <w:jc w:val="both"/>
        <w:rPr>
          <w:rFonts w:cstheme="minorHAnsi"/>
        </w:rPr>
      </w:pPr>
      <w:r w:rsidRPr="00793865">
        <w:rPr>
          <w:rFonts w:cstheme="minorHAnsi"/>
        </w:rPr>
        <w:t>W przypadku stwierdzenia wad lub braków Zamawiający wyznaczy termin ich usunięcia.</w:t>
      </w:r>
    </w:p>
    <w:p w14:paraId="0E70964E" w14:textId="77777777" w:rsidR="00793865" w:rsidRPr="00793865" w:rsidRDefault="00793865" w:rsidP="000D0825">
      <w:pPr>
        <w:pStyle w:val="Akapitzlist"/>
        <w:numPr>
          <w:ilvl w:val="1"/>
          <w:numId w:val="31"/>
        </w:numPr>
        <w:tabs>
          <w:tab w:val="left" w:pos="993"/>
        </w:tabs>
        <w:spacing w:after="0" w:line="276" w:lineRule="auto"/>
        <w:ind w:left="993" w:hanging="633"/>
        <w:jc w:val="both"/>
        <w:rPr>
          <w:rFonts w:cstheme="minorHAnsi"/>
        </w:rPr>
      </w:pPr>
      <w:r w:rsidRPr="00793865">
        <w:rPr>
          <w:rFonts w:cstheme="minorHAnsi"/>
        </w:rPr>
        <w:t>Za datę wykonania danego etapu uznaje się dzień podpisania przez Strony protokołu odbioru bez zastrzeżeń albo po usunięciu zgłoszonych uwag.</w:t>
      </w:r>
    </w:p>
    <w:p w14:paraId="1042EEA1" w14:textId="77777777" w:rsidR="00793865" w:rsidRPr="00793865" w:rsidRDefault="00793865" w:rsidP="000D0825">
      <w:pPr>
        <w:pStyle w:val="Akapitzlist"/>
        <w:numPr>
          <w:ilvl w:val="1"/>
          <w:numId w:val="31"/>
        </w:numPr>
        <w:tabs>
          <w:tab w:val="left" w:pos="993"/>
        </w:tabs>
        <w:spacing w:after="0" w:line="276" w:lineRule="auto"/>
        <w:ind w:left="993" w:hanging="633"/>
        <w:jc w:val="both"/>
        <w:rPr>
          <w:rFonts w:cstheme="minorHAnsi"/>
        </w:rPr>
      </w:pPr>
      <w:r w:rsidRPr="00793865">
        <w:rPr>
          <w:rFonts w:cstheme="minorHAnsi"/>
        </w:rPr>
        <w:t>Odbiór poszczególnych opracowań nie zwalnia Wykonawcy z obowiązku usuwania ujawnionych wad lub uzupełniania dokumentacji, jeżeli okaże się to niezbędne do zakończenia procesu budowlanego lub uzyskania decyzji o pozwoleniu na użytkowanie.</w:t>
      </w:r>
    </w:p>
    <w:p w14:paraId="72C9441E" w14:textId="77777777" w:rsidR="00793865" w:rsidRPr="00793865" w:rsidRDefault="00793865" w:rsidP="000D0825">
      <w:pPr>
        <w:pStyle w:val="Akapitzlist"/>
        <w:numPr>
          <w:ilvl w:val="1"/>
          <w:numId w:val="31"/>
        </w:numPr>
        <w:tabs>
          <w:tab w:val="left" w:pos="993"/>
        </w:tabs>
        <w:spacing w:after="0" w:line="276" w:lineRule="auto"/>
        <w:ind w:left="993" w:hanging="633"/>
        <w:jc w:val="both"/>
        <w:rPr>
          <w:rFonts w:cstheme="minorHAnsi"/>
        </w:rPr>
      </w:pPr>
      <w:r w:rsidRPr="00793865">
        <w:rPr>
          <w:rFonts w:cstheme="minorHAnsi"/>
        </w:rPr>
        <w:t>Ostateczny odbiór przedmiotu zamówienia nastąpi po wykonaniu wszystkich obowiązków określonych umową oraz skutecznym zakończeniu procesu inwestycyjnego, w tym uzyskaniu decyzji o pozwoleniu na użytkowanie albo skutecznym zakończeniu procedury zawiadomienia o zakończeniu budowy.</w:t>
      </w:r>
    </w:p>
    <w:p w14:paraId="67BA7DA4" w14:textId="5D50FCD8" w:rsidR="006A3E81" w:rsidRPr="009E0617" w:rsidRDefault="003A4F90" w:rsidP="00581156">
      <w:pPr>
        <w:spacing w:line="276" w:lineRule="auto"/>
        <w:jc w:val="both"/>
        <w:rPr>
          <w:rFonts w:ascii="Calibri" w:hAnsi="Calibri" w:cs="Calibri"/>
          <w:u w:val="single"/>
        </w:rPr>
      </w:pPr>
      <w:r w:rsidRPr="009E0617">
        <w:rPr>
          <w:rFonts w:ascii="Calibri" w:hAnsi="Calibri" w:cs="Calibri"/>
          <w:u w:val="single"/>
        </w:rPr>
        <w:t>Załączniki:</w:t>
      </w:r>
    </w:p>
    <w:p w14:paraId="7CD96303" w14:textId="2E4B8EC8" w:rsidR="00AB7B52" w:rsidRPr="009E0617" w:rsidRDefault="003A4F90" w:rsidP="00581156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Projekt budowlany wraz z decyzją pozwolenie na budowę</w:t>
      </w:r>
      <w:r w:rsidR="003857CA" w:rsidRPr="009E0617">
        <w:rPr>
          <w:rFonts w:ascii="Calibri" w:hAnsi="Calibri" w:cs="Calibri"/>
        </w:rPr>
        <w:t>,</w:t>
      </w:r>
      <w:r w:rsidR="000D0825">
        <w:rPr>
          <w:rFonts w:ascii="Calibri" w:hAnsi="Calibri" w:cs="Calibri"/>
        </w:rPr>
        <w:t xml:space="preserve"> Zgłoszenie </w:t>
      </w:r>
      <w:r w:rsidR="00475203">
        <w:rPr>
          <w:rFonts w:ascii="Calibri" w:hAnsi="Calibri" w:cs="Calibri"/>
        </w:rPr>
        <w:t>i Zgłoszenie zamienne.</w:t>
      </w:r>
    </w:p>
    <w:p w14:paraId="14918727" w14:textId="472C13B8" w:rsidR="00B55449" w:rsidRPr="009E0617" w:rsidRDefault="00AB7B52" w:rsidP="00581156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Dokumentacja projektowa – projekt budowlany i projekt techniczny wraz z uzgodnieniami, opiniami i decyzjami administracyjnymi oraz dokumentacja powykonawcza</w:t>
      </w:r>
      <w:r w:rsidR="003857CA" w:rsidRPr="009E0617">
        <w:rPr>
          <w:rFonts w:ascii="Calibri" w:hAnsi="Calibri" w:cs="Calibri"/>
        </w:rPr>
        <w:t>,</w:t>
      </w:r>
    </w:p>
    <w:p w14:paraId="01939BFD" w14:textId="6CFB63BB" w:rsidR="0082304B" w:rsidRPr="00F216A5" w:rsidRDefault="007A4466" w:rsidP="00CE6F2E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</w:rPr>
      </w:pPr>
      <w:r w:rsidRPr="00F216A5">
        <w:rPr>
          <w:rFonts w:ascii="Calibri" w:hAnsi="Calibri" w:cs="Calibri"/>
        </w:rPr>
        <w:t>Szczegółowy Zakres Robót – Roboty architektoniczno-budowlane, elektryczne i sanitarne – Wykaz robót wykonanych i do wykonania.</w:t>
      </w:r>
    </w:p>
    <w:sectPr w:rsidR="0082304B" w:rsidRPr="00F216A5" w:rsidSect="00635FCE">
      <w:headerReference w:type="default" r:id="rId7"/>
      <w:footerReference w:type="default" r:id="rId8"/>
      <w:pgSz w:w="11906" w:h="16838" w:code="9"/>
      <w:pgMar w:top="1418" w:right="1418" w:bottom="1418" w:left="1418" w:header="5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CE83E" w14:textId="77777777" w:rsidR="007E7B25" w:rsidRDefault="007E7B25" w:rsidP="00C160D1">
      <w:pPr>
        <w:spacing w:after="0" w:line="240" w:lineRule="auto"/>
      </w:pPr>
      <w:r>
        <w:separator/>
      </w:r>
    </w:p>
  </w:endnote>
  <w:endnote w:type="continuationSeparator" w:id="0">
    <w:p w14:paraId="0413B2DB" w14:textId="77777777" w:rsidR="007E7B25" w:rsidRDefault="007E7B25" w:rsidP="00C16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6014484"/>
      <w:docPartObj>
        <w:docPartGallery w:val="Page Numbers (Bottom of Page)"/>
        <w:docPartUnique/>
      </w:docPartObj>
    </w:sdtPr>
    <w:sdtContent>
      <w:p w14:paraId="4CCC2851" w14:textId="048E5EAD" w:rsidR="00317DDA" w:rsidRDefault="00317DD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97E09C" w14:textId="77777777" w:rsidR="00317DDA" w:rsidRDefault="00317D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29973" w14:textId="77777777" w:rsidR="007E7B25" w:rsidRDefault="007E7B25" w:rsidP="00C160D1">
      <w:pPr>
        <w:spacing w:after="0" w:line="240" w:lineRule="auto"/>
      </w:pPr>
      <w:r>
        <w:separator/>
      </w:r>
    </w:p>
  </w:footnote>
  <w:footnote w:type="continuationSeparator" w:id="0">
    <w:p w14:paraId="60D3CDE3" w14:textId="77777777" w:rsidR="007E7B25" w:rsidRDefault="007E7B25" w:rsidP="00C16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6ABE3" w14:textId="6B7EB758" w:rsidR="00C160D1" w:rsidRPr="006A0FC6" w:rsidRDefault="00C160D1" w:rsidP="00C160D1">
    <w:pPr>
      <w:pStyle w:val="Nagwek"/>
    </w:pPr>
    <w:r w:rsidRPr="006A0FC6">
      <w:t xml:space="preserve">Załącznik nr </w:t>
    </w:r>
    <w:r w:rsidR="0037515F">
      <w:t>1</w:t>
    </w:r>
    <w:r w:rsidRPr="006A0FC6">
      <w:t xml:space="preserve"> do zapytania ofertowego </w:t>
    </w:r>
    <w:r w:rsidR="00E85DFA">
      <w:t xml:space="preserve">nr </w:t>
    </w:r>
    <w:r w:rsidR="007A205D">
      <w:t>137/TR/U/2026/28</w:t>
    </w:r>
  </w:p>
  <w:p w14:paraId="77BCE58C" w14:textId="39E4DFB3" w:rsidR="00C160D1" w:rsidRPr="006A0FC6" w:rsidRDefault="00C160D1" w:rsidP="00C160D1">
    <w:pPr>
      <w:pStyle w:val="Nagwek"/>
    </w:pPr>
  </w:p>
  <w:p w14:paraId="24BF3402" w14:textId="77777777" w:rsidR="00C160D1" w:rsidRDefault="00C160D1" w:rsidP="00C160D1">
    <w:pPr>
      <w:pStyle w:val="Nagwek"/>
    </w:pPr>
  </w:p>
  <w:p w14:paraId="59E94DF8" w14:textId="77777777" w:rsidR="00C160D1" w:rsidRDefault="00C160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4440B"/>
    <w:multiLevelType w:val="multilevel"/>
    <w:tmpl w:val="A25AEBC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8F3E4F"/>
    <w:multiLevelType w:val="hybridMultilevel"/>
    <w:tmpl w:val="612A1142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15803"/>
    <w:multiLevelType w:val="multilevel"/>
    <w:tmpl w:val="73ECABE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EED2816"/>
    <w:multiLevelType w:val="multilevel"/>
    <w:tmpl w:val="1C121E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2A308F0"/>
    <w:multiLevelType w:val="hybridMultilevel"/>
    <w:tmpl w:val="B79ECC1E"/>
    <w:lvl w:ilvl="0" w:tplc="56C66616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Calibri" w:eastAsia="Times New Roman" w:hAnsi="Calibri" w:cs="Calibri" w:hint="default"/>
        <w:b w:val="0"/>
        <w:bCs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B374FE"/>
    <w:multiLevelType w:val="multilevel"/>
    <w:tmpl w:val="45AC6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HAnsi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221E45"/>
    <w:multiLevelType w:val="hybridMultilevel"/>
    <w:tmpl w:val="8248A484"/>
    <w:lvl w:ilvl="0" w:tplc="1B783D54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CD647E"/>
    <w:multiLevelType w:val="hybridMultilevel"/>
    <w:tmpl w:val="E7A06834"/>
    <w:lvl w:ilvl="0" w:tplc="CD2EDF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621C71"/>
    <w:multiLevelType w:val="multilevel"/>
    <w:tmpl w:val="B2587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D84BAE"/>
    <w:multiLevelType w:val="multilevel"/>
    <w:tmpl w:val="28602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127BB8"/>
    <w:multiLevelType w:val="multilevel"/>
    <w:tmpl w:val="6B1C6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2B32AD"/>
    <w:multiLevelType w:val="multilevel"/>
    <w:tmpl w:val="A25AEB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4945BF0"/>
    <w:multiLevelType w:val="multilevel"/>
    <w:tmpl w:val="91667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AE31E0"/>
    <w:multiLevelType w:val="multilevel"/>
    <w:tmpl w:val="9BB26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BD400E"/>
    <w:multiLevelType w:val="multilevel"/>
    <w:tmpl w:val="5798D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B54B81"/>
    <w:multiLevelType w:val="hybridMultilevel"/>
    <w:tmpl w:val="F710A48C"/>
    <w:lvl w:ilvl="0" w:tplc="00D67C1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D021567"/>
    <w:multiLevelType w:val="multilevel"/>
    <w:tmpl w:val="75106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503C52"/>
    <w:multiLevelType w:val="multilevel"/>
    <w:tmpl w:val="9F52989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52E3047E"/>
    <w:multiLevelType w:val="hybridMultilevel"/>
    <w:tmpl w:val="9B9E8486"/>
    <w:lvl w:ilvl="0" w:tplc="CCF42F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F06EB1"/>
    <w:multiLevelType w:val="multilevel"/>
    <w:tmpl w:val="AAC26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8E402F"/>
    <w:multiLevelType w:val="multilevel"/>
    <w:tmpl w:val="11D2E70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BC55E27"/>
    <w:multiLevelType w:val="hybridMultilevel"/>
    <w:tmpl w:val="2B7469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930D94"/>
    <w:multiLevelType w:val="multilevel"/>
    <w:tmpl w:val="A25AEB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3A75125"/>
    <w:multiLevelType w:val="multilevel"/>
    <w:tmpl w:val="745E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DA767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E433FA7"/>
    <w:multiLevelType w:val="multilevel"/>
    <w:tmpl w:val="6BF07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43385C"/>
    <w:multiLevelType w:val="multilevel"/>
    <w:tmpl w:val="53160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0756B1"/>
    <w:multiLevelType w:val="hybridMultilevel"/>
    <w:tmpl w:val="37A65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DA76CD"/>
    <w:multiLevelType w:val="multilevel"/>
    <w:tmpl w:val="42923B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66A063E"/>
    <w:multiLevelType w:val="multilevel"/>
    <w:tmpl w:val="66CC34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DCB2197"/>
    <w:multiLevelType w:val="hybridMultilevel"/>
    <w:tmpl w:val="FEC21B78"/>
    <w:lvl w:ilvl="0" w:tplc="454CD8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024304">
    <w:abstractNumId w:val="10"/>
  </w:num>
  <w:num w:numId="2" w16cid:durableId="377974977">
    <w:abstractNumId w:val="27"/>
  </w:num>
  <w:num w:numId="3" w16cid:durableId="4320144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5485046">
    <w:abstractNumId w:val="7"/>
  </w:num>
  <w:num w:numId="5" w16cid:durableId="10684585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79919021">
    <w:abstractNumId w:val="24"/>
  </w:num>
  <w:num w:numId="7" w16cid:durableId="798916238">
    <w:abstractNumId w:val="23"/>
  </w:num>
  <w:num w:numId="8" w16cid:durableId="778454121">
    <w:abstractNumId w:val="30"/>
  </w:num>
  <w:num w:numId="9" w16cid:durableId="1865249210">
    <w:abstractNumId w:val="4"/>
  </w:num>
  <w:num w:numId="10" w16cid:durableId="1091778097">
    <w:abstractNumId w:val="13"/>
  </w:num>
  <w:num w:numId="11" w16cid:durableId="2080594181">
    <w:abstractNumId w:val="28"/>
  </w:num>
  <w:num w:numId="12" w16cid:durableId="1840659699">
    <w:abstractNumId w:val="19"/>
  </w:num>
  <w:num w:numId="13" w16cid:durableId="2066681450">
    <w:abstractNumId w:val="25"/>
  </w:num>
  <w:num w:numId="14" w16cid:durableId="961889272">
    <w:abstractNumId w:val="3"/>
  </w:num>
  <w:num w:numId="15" w16cid:durableId="1226452022">
    <w:abstractNumId w:val="29"/>
  </w:num>
  <w:num w:numId="16" w16cid:durableId="366759321">
    <w:abstractNumId w:val="9"/>
  </w:num>
  <w:num w:numId="17" w16cid:durableId="960723349">
    <w:abstractNumId w:val="8"/>
  </w:num>
  <w:num w:numId="18" w16cid:durableId="1210724900">
    <w:abstractNumId w:val="12"/>
  </w:num>
  <w:num w:numId="19" w16cid:durableId="1239636465">
    <w:abstractNumId w:val="5"/>
  </w:num>
  <w:num w:numId="20" w16cid:durableId="2039961802">
    <w:abstractNumId w:val="26"/>
  </w:num>
  <w:num w:numId="21" w16cid:durableId="332688520">
    <w:abstractNumId w:val="16"/>
  </w:num>
  <w:num w:numId="22" w16cid:durableId="1181508663">
    <w:abstractNumId w:val="14"/>
  </w:num>
  <w:num w:numId="23" w16cid:durableId="1843008118">
    <w:abstractNumId w:val="17"/>
  </w:num>
  <w:num w:numId="24" w16cid:durableId="2088922094">
    <w:abstractNumId w:val="18"/>
  </w:num>
  <w:num w:numId="25" w16cid:durableId="1008606482">
    <w:abstractNumId w:val="11"/>
  </w:num>
  <w:num w:numId="26" w16cid:durableId="380060173">
    <w:abstractNumId w:val="2"/>
  </w:num>
  <w:num w:numId="27" w16cid:durableId="225605499">
    <w:abstractNumId w:val="15"/>
  </w:num>
  <w:num w:numId="28" w16cid:durableId="426997391">
    <w:abstractNumId w:val="0"/>
  </w:num>
  <w:num w:numId="29" w16cid:durableId="1308901306">
    <w:abstractNumId w:val="21"/>
  </w:num>
  <w:num w:numId="30" w16cid:durableId="528176807">
    <w:abstractNumId w:val="22"/>
  </w:num>
  <w:num w:numId="31" w16cid:durableId="80158181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0D1"/>
    <w:rsid w:val="000138D5"/>
    <w:rsid w:val="00014327"/>
    <w:rsid w:val="00031704"/>
    <w:rsid w:val="000413F4"/>
    <w:rsid w:val="00055BEE"/>
    <w:rsid w:val="000B35BC"/>
    <w:rsid w:val="000D0825"/>
    <w:rsid w:val="001160D0"/>
    <w:rsid w:val="0016733F"/>
    <w:rsid w:val="0018287F"/>
    <w:rsid w:val="00185F82"/>
    <w:rsid w:val="00186763"/>
    <w:rsid w:val="00186C06"/>
    <w:rsid w:val="001B7F49"/>
    <w:rsid w:val="002033DB"/>
    <w:rsid w:val="0020409D"/>
    <w:rsid w:val="00223BC4"/>
    <w:rsid w:val="00245E20"/>
    <w:rsid w:val="0024645D"/>
    <w:rsid w:val="002A2411"/>
    <w:rsid w:val="002B50E8"/>
    <w:rsid w:val="002D0365"/>
    <w:rsid w:val="002E27B9"/>
    <w:rsid w:val="002F4485"/>
    <w:rsid w:val="00304D04"/>
    <w:rsid w:val="00317DDA"/>
    <w:rsid w:val="0032260B"/>
    <w:rsid w:val="00347C2A"/>
    <w:rsid w:val="00347F18"/>
    <w:rsid w:val="0037515F"/>
    <w:rsid w:val="003857CA"/>
    <w:rsid w:val="003A4F90"/>
    <w:rsid w:val="003B2026"/>
    <w:rsid w:val="003B74C5"/>
    <w:rsid w:val="003C2E9D"/>
    <w:rsid w:val="003C6CDB"/>
    <w:rsid w:val="003E0F74"/>
    <w:rsid w:val="00435E7F"/>
    <w:rsid w:val="00457170"/>
    <w:rsid w:val="00461F85"/>
    <w:rsid w:val="00475203"/>
    <w:rsid w:val="00492789"/>
    <w:rsid w:val="004A14C6"/>
    <w:rsid w:val="004B5A39"/>
    <w:rsid w:val="004B5A3B"/>
    <w:rsid w:val="004C2065"/>
    <w:rsid w:val="00542636"/>
    <w:rsid w:val="00572888"/>
    <w:rsid w:val="005766A8"/>
    <w:rsid w:val="00581156"/>
    <w:rsid w:val="005B064D"/>
    <w:rsid w:val="005D31A4"/>
    <w:rsid w:val="005D7F43"/>
    <w:rsid w:val="005F6F3F"/>
    <w:rsid w:val="00605B8D"/>
    <w:rsid w:val="0061087A"/>
    <w:rsid w:val="00613383"/>
    <w:rsid w:val="00621129"/>
    <w:rsid w:val="00622A36"/>
    <w:rsid w:val="0062683A"/>
    <w:rsid w:val="00634EED"/>
    <w:rsid w:val="00635FCE"/>
    <w:rsid w:val="0067246E"/>
    <w:rsid w:val="00682AE2"/>
    <w:rsid w:val="00691689"/>
    <w:rsid w:val="00692589"/>
    <w:rsid w:val="006A0FC6"/>
    <w:rsid w:val="006A3E81"/>
    <w:rsid w:val="006A5203"/>
    <w:rsid w:val="006C012B"/>
    <w:rsid w:val="006D39FC"/>
    <w:rsid w:val="00706169"/>
    <w:rsid w:val="00712466"/>
    <w:rsid w:val="0072555F"/>
    <w:rsid w:val="00727345"/>
    <w:rsid w:val="007363F5"/>
    <w:rsid w:val="00744D88"/>
    <w:rsid w:val="00752D48"/>
    <w:rsid w:val="00760A8B"/>
    <w:rsid w:val="007642DA"/>
    <w:rsid w:val="00771706"/>
    <w:rsid w:val="00793865"/>
    <w:rsid w:val="007A205D"/>
    <w:rsid w:val="007A2775"/>
    <w:rsid w:val="007A2D39"/>
    <w:rsid w:val="007A4466"/>
    <w:rsid w:val="007A516B"/>
    <w:rsid w:val="007B66FD"/>
    <w:rsid w:val="007C6B6C"/>
    <w:rsid w:val="007D433D"/>
    <w:rsid w:val="007E4B1E"/>
    <w:rsid w:val="007E7B25"/>
    <w:rsid w:val="00801939"/>
    <w:rsid w:val="008036CA"/>
    <w:rsid w:val="00807418"/>
    <w:rsid w:val="008212E6"/>
    <w:rsid w:val="0082304B"/>
    <w:rsid w:val="008A3DED"/>
    <w:rsid w:val="008A59AE"/>
    <w:rsid w:val="008B52C6"/>
    <w:rsid w:val="0092342E"/>
    <w:rsid w:val="009469A6"/>
    <w:rsid w:val="009953C3"/>
    <w:rsid w:val="009B350C"/>
    <w:rsid w:val="009E0617"/>
    <w:rsid w:val="009E7495"/>
    <w:rsid w:val="00A325A8"/>
    <w:rsid w:val="00A939A9"/>
    <w:rsid w:val="00A93BA3"/>
    <w:rsid w:val="00AA021A"/>
    <w:rsid w:val="00AB0ED9"/>
    <w:rsid w:val="00AB7B52"/>
    <w:rsid w:val="00AB7FEB"/>
    <w:rsid w:val="00AD0844"/>
    <w:rsid w:val="00AD3304"/>
    <w:rsid w:val="00AF7124"/>
    <w:rsid w:val="00B10348"/>
    <w:rsid w:val="00B11260"/>
    <w:rsid w:val="00B1172C"/>
    <w:rsid w:val="00B13A96"/>
    <w:rsid w:val="00B17413"/>
    <w:rsid w:val="00B23AD4"/>
    <w:rsid w:val="00B55449"/>
    <w:rsid w:val="00B64AE6"/>
    <w:rsid w:val="00B879A9"/>
    <w:rsid w:val="00BA63CB"/>
    <w:rsid w:val="00BC24F4"/>
    <w:rsid w:val="00C10C48"/>
    <w:rsid w:val="00C14CC8"/>
    <w:rsid w:val="00C160D1"/>
    <w:rsid w:val="00C734A7"/>
    <w:rsid w:val="00C84599"/>
    <w:rsid w:val="00C95EE7"/>
    <w:rsid w:val="00CA29FA"/>
    <w:rsid w:val="00CC7B27"/>
    <w:rsid w:val="00CF211E"/>
    <w:rsid w:val="00D14CAB"/>
    <w:rsid w:val="00D25FF6"/>
    <w:rsid w:val="00D70A95"/>
    <w:rsid w:val="00D71D6F"/>
    <w:rsid w:val="00DB1AE1"/>
    <w:rsid w:val="00E00F80"/>
    <w:rsid w:val="00E27C40"/>
    <w:rsid w:val="00E47F59"/>
    <w:rsid w:val="00E7333D"/>
    <w:rsid w:val="00E85DFA"/>
    <w:rsid w:val="00EB0B3E"/>
    <w:rsid w:val="00EC7ACA"/>
    <w:rsid w:val="00EE1A4B"/>
    <w:rsid w:val="00EE224B"/>
    <w:rsid w:val="00F1365E"/>
    <w:rsid w:val="00F13BC2"/>
    <w:rsid w:val="00F216A5"/>
    <w:rsid w:val="00F25DEC"/>
    <w:rsid w:val="00F55AE1"/>
    <w:rsid w:val="00F66613"/>
    <w:rsid w:val="00F6720A"/>
    <w:rsid w:val="00F757D9"/>
    <w:rsid w:val="00F97087"/>
    <w:rsid w:val="00F97C5D"/>
    <w:rsid w:val="00FB7FB9"/>
    <w:rsid w:val="00FD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9E9E9"/>
  <w15:chartTrackingRefBased/>
  <w15:docId w15:val="{78DF9687-127D-4BB0-A3AB-7F1956AA1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0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6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60D1"/>
  </w:style>
  <w:style w:type="paragraph" w:styleId="Stopka">
    <w:name w:val="footer"/>
    <w:basedOn w:val="Normalny"/>
    <w:link w:val="StopkaZnak"/>
    <w:uiPriority w:val="99"/>
    <w:unhideWhenUsed/>
    <w:rsid w:val="00C16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60D1"/>
  </w:style>
  <w:style w:type="paragraph" w:styleId="Akapitzlist">
    <w:name w:val="List Paragraph"/>
    <w:basedOn w:val="Normalny"/>
    <w:uiPriority w:val="34"/>
    <w:qFormat/>
    <w:rsid w:val="00D71D6F"/>
    <w:pPr>
      <w:ind w:left="720"/>
      <w:contextualSpacing/>
    </w:pPr>
  </w:style>
  <w:style w:type="paragraph" w:styleId="Bezodstpw">
    <w:name w:val="No Spacing"/>
    <w:qFormat/>
    <w:rsid w:val="00EE1A4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0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6</Pages>
  <Words>2245</Words>
  <Characters>13475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Rybka</dc:creator>
  <cp:keywords/>
  <dc:description/>
  <cp:lastModifiedBy>Niedziela Agnieszka</cp:lastModifiedBy>
  <cp:revision>121</cp:revision>
  <dcterms:created xsi:type="dcterms:W3CDTF">2022-04-08T12:36:00Z</dcterms:created>
  <dcterms:modified xsi:type="dcterms:W3CDTF">2026-07-27T12:50:00Z</dcterms:modified>
</cp:coreProperties>
</file>